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976" w:rsidRDefault="00E870E9" w:rsidP="00C55976">
      <w:pPr>
        <w:jc w:val="center"/>
        <w:rPr>
          <w:b/>
          <w:bCs/>
          <w:u w:val="single"/>
        </w:rPr>
      </w:pPr>
      <w:r>
        <w:rPr>
          <w:b/>
          <w:bCs/>
          <w:u w:val="single"/>
        </w:rPr>
        <w:t>F</w:t>
      </w:r>
      <w:r w:rsidRPr="00404153">
        <w:rPr>
          <w:b/>
          <w:bCs/>
          <w:u w:val="single"/>
        </w:rPr>
        <w:t xml:space="preserve">UNDAMENTOS </w:t>
      </w:r>
      <w:r>
        <w:rPr>
          <w:b/>
          <w:bCs/>
          <w:u w:val="single"/>
        </w:rPr>
        <w:t xml:space="preserve">TEÓRICOS </w:t>
      </w:r>
      <w:r w:rsidRPr="00404153">
        <w:rPr>
          <w:b/>
          <w:bCs/>
          <w:u w:val="single"/>
        </w:rPr>
        <w:t xml:space="preserve">DE LA </w:t>
      </w:r>
      <w:r>
        <w:rPr>
          <w:b/>
          <w:bCs/>
          <w:u w:val="single"/>
        </w:rPr>
        <w:t>FINANCIERIZACIÓN SUBORDINADA</w:t>
      </w:r>
    </w:p>
    <w:p w:rsidR="00760986" w:rsidRDefault="00C55976" w:rsidP="00C55976">
      <w:pPr>
        <w:jc w:val="right"/>
      </w:pPr>
      <w:r>
        <w:t>Ignacio Juncos</w:t>
      </w:r>
    </w:p>
    <w:p w:rsidR="00760986" w:rsidRPr="00760986" w:rsidRDefault="00554BCB" w:rsidP="00760986">
      <w:pPr>
        <w:spacing w:line="360" w:lineRule="auto"/>
        <w:jc w:val="both"/>
        <w:rPr>
          <w:rFonts w:ascii="Times New Roman" w:hAnsi="Times New Roman" w:cs="Times New Roman"/>
          <w:sz w:val="24"/>
          <w:szCs w:val="24"/>
        </w:rPr>
      </w:pPr>
      <w:r w:rsidRPr="00E870E9">
        <w:rPr>
          <w:rFonts w:ascii="Times New Roman" w:hAnsi="Times New Roman" w:cs="Times New Roman"/>
          <w:b/>
          <w:sz w:val="24"/>
          <w:szCs w:val="24"/>
          <w:u w:val="single"/>
        </w:rPr>
        <w:t>Introducción</w:t>
      </w:r>
      <w:r>
        <w:rPr>
          <w:rFonts w:ascii="Times New Roman" w:hAnsi="Times New Roman" w:cs="Times New Roman"/>
          <w:sz w:val="24"/>
          <w:szCs w:val="24"/>
        </w:rPr>
        <w:br/>
      </w:r>
      <w:r w:rsidR="00760986" w:rsidRPr="00760986">
        <w:rPr>
          <w:rFonts w:ascii="Times New Roman" w:hAnsi="Times New Roman" w:cs="Times New Roman"/>
          <w:sz w:val="24"/>
          <w:szCs w:val="24"/>
        </w:rPr>
        <w:t xml:space="preserve">Los estudios de </w:t>
      </w:r>
      <w:r w:rsidR="000B60F1">
        <w:rPr>
          <w:rFonts w:ascii="Times New Roman" w:hAnsi="Times New Roman" w:cs="Times New Roman"/>
          <w:sz w:val="24"/>
          <w:szCs w:val="24"/>
        </w:rPr>
        <w:t>financierización</w:t>
      </w:r>
      <w:r w:rsidR="00760986" w:rsidRPr="00760986">
        <w:rPr>
          <w:rFonts w:ascii="Times New Roman" w:hAnsi="Times New Roman" w:cs="Times New Roman"/>
          <w:sz w:val="24"/>
          <w:szCs w:val="24"/>
        </w:rPr>
        <w:t xml:space="preserve"> presentan un crecimiento en los últimos años (</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{"citationID":"am8qh6rnjh","properties":{"formattedCitation":"\\uldash{(Van der Zwan, 2014)}","plainCitation":"(Van der Zwan, 2014)","dontUpdate":true,"noteIndex":0},"citationItems":[{"id":27,"uris":["http://zotero.org/users/9121120/items/KFEVPBEE"],"itemData":{"id":27,"type":"article-journal","container-title":"Socio-economic review","issue":"1","note":"publisher: Oxford University Press","page":"99–129","title":"Making sense of financialization","volume":"12","author":[{"family":"Van der Zwan","given":"Natascha"}],"issued":{"date-parts":[["2014"]]}}}],"schema":"https://github.com/citation-style-language/schema/raw/master/csl-citation.json"} </w:instrText>
      </w:r>
      <w:r w:rsidR="00760986" w:rsidRPr="00760986">
        <w:rPr>
          <w:rFonts w:ascii="Times New Roman" w:hAnsi="Times New Roman" w:cs="Times New Roman"/>
          <w:sz w:val="24"/>
          <w:szCs w:val="24"/>
        </w:rPr>
        <w:fldChar w:fldCharType="separate"/>
      </w:r>
      <w:r w:rsidR="00760986" w:rsidRPr="00760986">
        <w:rPr>
          <w:rFonts w:ascii="Times New Roman" w:hAnsi="Times New Roman" w:cs="Times New Roman"/>
          <w:sz w:val="24"/>
          <w:szCs w:val="24"/>
        </w:rPr>
        <w:t>Van der Zwan, 2014</w: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{"citationID":"a2c27oqvlsd","properties":{"formattedCitation":"\\uldash{(Bonizzi, s.\\uc0\\u160{}f.)}","plainCitation":"(Bonizzi, s. f.)","dontUpdate":true,"noteIndex":0},"citationItems":[{"id":"A5D3Oqmp/pIpVnenS","uris":["http://zotero.org/users/9121120/items/KYD6V4C4"],"itemData":{"id":39,"type":"article-journal","title":"Financialization in Developing and Emerging Countries: A Survey: International Journal of Political Economy: Vol 42, No 4","URL":"https://www.tandfonline.com/doi/abs/10.2753/IJP0891-1916420405","author":[{"family":"Bonizzi","given":"Bruno"}],"accessed":{"date-parts":[["2022",2,24]]}}}],"schema":"https://github.com/citation-style-language/schema/raw/master/csl-citation.json"} </w:instrTex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 xml:space="preserve"> </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{"citationID":"a2249u2lfbm","properties":{"formattedCitation":"\\uldash{(Bonizzi, 2014)}","plainCitation":"(Bonizzi, 2014)","dontUpdate":true,"noteIndex":0},"citationItems":[{"id":"A5D3Oqmp/pIpVnenS","uris":["http://zotero.org/users/9121120/items/KYD6V4C4"],"itemData":{"id":39,"type":"article-journal","title":"Financialization in Developing and Emerging Countries: A Survey: International Journal of Political Economy: Vol 42, No 4","URL":"https://www.tandfonline.com/doi/abs/10.2753/IJP0891-1916420405","author":[{"family":"Bonizzi","given":"Bruno"}],"accessed":{"date-parts":[["2022",2,24]]},"issued":{"date-parts":[["2014"]]}}}],"schema":"https://github.com/citation-style-language/schema/raw/master/csl-citation.json"} </w:instrText>
      </w:r>
      <w:r w:rsidR="00760986" w:rsidRPr="00760986">
        <w:rPr>
          <w:rFonts w:ascii="Times New Roman" w:hAnsi="Times New Roman" w:cs="Times New Roman"/>
          <w:sz w:val="24"/>
          <w:szCs w:val="24"/>
        </w:rPr>
        <w:fldChar w:fldCharType="separate"/>
      </w:r>
      <w:r w:rsidR="00760986" w:rsidRPr="00760986">
        <w:rPr>
          <w:rFonts w:ascii="Times New Roman" w:hAnsi="Times New Roman" w:cs="Times New Roman"/>
          <w:sz w:val="24"/>
          <w:szCs w:val="24"/>
        </w:rPr>
        <w:t>Bonizzi, 2014</w: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 xml:space="preserve">), y </w:t>
      </w:r>
      <w:r w:rsidR="00716B04">
        <w:rPr>
          <w:rFonts w:ascii="Times New Roman" w:hAnsi="Times New Roman" w:cs="Times New Roman"/>
          <w:sz w:val="24"/>
          <w:szCs w:val="24"/>
        </w:rPr>
        <w:t>presentan</w:t>
      </w:r>
      <w:r w:rsidR="00760986" w:rsidRPr="00760986">
        <w:rPr>
          <w:rFonts w:ascii="Times New Roman" w:hAnsi="Times New Roman" w:cs="Times New Roman"/>
          <w:sz w:val="24"/>
          <w:szCs w:val="24"/>
        </w:rPr>
        <w:t xml:space="preserve"> </w:t>
      </w:r>
      <w:r w:rsidR="00716B04">
        <w:rPr>
          <w:rFonts w:ascii="Times New Roman" w:hAnsi="Times New Roman" w:cs="Times New Roman"/>
          <w:sz w:val="24"/>
          <w:szCs w:val="24"/>
        </w:rPr>
        <w:t>diversidad de enfoques</w:t>
      </w:r>
      <w:r w:rsidR="00760986" w:rsidRPr="00760986">
        <w:rPr>
          <w:rFonts w:ascii="Times New Roman" w:hAnsi="Times New Roman" w:cs="Times New Roman"/>
          <w:sz w:val="24"/>
          <w:szCs w:val="24"/>
        </w:rPr>
        <w:t xml:space="preserve"> </w:t>
      </w:r>
      <w:r w:rsidR="00716B04">
        <w:rPr>
          <w:rFonts w:ascii="Times New Roman" w:hAnsi="Times New Roman" w:cs="Times New Roman"/>
          <w:sz w:val="24"/>
          <w:szCs w:val="24"/>
        </w:rPr>
        <w:t xml:space="preserve">y </w:t>
      </w:r>
      <w:r w:rsidR="00760986" w:rsidRPr="00760986">
        <w:rPr>
          <w:rFonts w:ascii="Times New Roman" w:hAnsi="Times New Roman" w:cs="Times New Roman"/>
          <w:sz w:val="24"/>
          <w:szCs w:val="24"/>
        </w:rPr>
        <w:t xml:space="preserve">disciplinas </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{"citationID":"a1lph0cerqm","properties":{"formattedCitation":"(Van der Zwan, 2014)","plainCitation":"(Van der Zwan, 2014)","noteIndex":0},"citationItems":[{"id":27,"uris":["http://zotero.org/users/9121120/items/KFEVPBEE"],"itemData":{"id":27,"type":"article-journal","container-title":"Socio-economic review","issue":"1","note":"publisher: Oxford University Press","page":"99–129","title":"Making sense of financialization","volume":"12","author":[{"family":"Van der Zwan","given":"Natascha"}],"issued":{"date-parts":[["2014"]]}}}],"schema":"https://github.com/citation-style-language/schema/raw/master/csl-citation.json"} </w:instrText>
      </w:r>
      <w:r w:rsidR="00760986" w:rsidRPr="00760986">
        <w:rPr>
          <w:rFonts w:ascii="Times New Roman" w:hAnsi="Times New Roman" w:cs="Times New Roman"/>
          <w:sz w:val="24"/>
          <w:szCs w:val="24"/>
        </w:rPr>
        <w:fldChar w:fldCharType="separate"/>
      </w:r>
      <w:r w:rsidR="00760986" w:rsidRPr="00760986">
        <w:rPr>
          <w:rFonts w:ascii="Times New Roman" w:hAnsi="Times New Roman" w:cs="Times New Roman"/>
          <w:sz w:val="24"/>
          <w:szCs w:val="24"/>
        </w:rPr>
        <w:t>(Van der Zwan, 2014)</w: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 xml:space="preserve">. Sin embargo, esta variedad trae consigo algunos problemas: por momentos no hay una precisión y/o definición teórica adecuada </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{"citationID":"a84h7emphv","properties":{"formattedCitation":"(Mader et\\uc0\\u160{}al., 2020)","plainCitation":"(Mader et al., 2020)","noteIndex":0},"citationItems":[{"id":29,"uris":["http://zotero.org/users/9121120/items/2E2BIKFB"],"itemData":{"id":29,"type":"book","publisher":"Routledge","title":"The Routledge international handbook of financialization","author":[{"family":"Mader","given":"Philip"},{"family":"Mertens","given":"Daniel"},{"family":"Van der Zwan","given":"Natascha"}],"issued":{"date-parts":[["2020"]]}}}],"schema":"https://github.com/citation-style-language/schema/raw/master/csl-citation.json"} </w:instrText>
      </w:r>
      <w:r w:rsidR="00760986" w:rsidRPr="00760986">
        <w:rPr>
          <w:rFonts w:ascii="Times New Roman" w:hAnsi="Times New Roman" w:cs="Times New Roman"/>
          <w:sz w:val="24"/>
          <w:szCs w:val="24"/>
        </w:rPr>
        <w:fldChar w:fldCharType="separate"/>
      </w:r>
      <w:r w:rsidR="00760986" w:rsidRPr="00760986">
        <w:rPr>
          <w:rFonts w:ascii="Times New Roman" w:hAnsi="Times New Roman" w:cs="Times New Roman"/>
          <w:sz w:val="24"/>
          <w:szCs w:val="24"/>
        </w:rPr>
        <w:t>(Mader et al., 2020)</w: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 xml:space="preserve"> e incluso parte de la literatura adolece de la falta de una teoría clara de </w:t>
      </w:r>
      <w:r w:rsidR="000B60F1">
        <w:rPr>
          <w:rFonts w:ascii="Times New Roman" w:hAnsi="Times New Roman" w:cs="Times New Roman"/>
          <w:sz w:val="24"/>
          <w:szCs w:val="24"/>
        </w:rPr>
        <w:t>financierización</w:t>
      </w:r>
      <w:r w:rsidR="00760986" w:rsidRPr="00760986">
        <w:rPr>
          <w:rFonts w:ascii="Times New Roman" w:hAnsi="Times New Roman" w:cs="Times New Roman"/>
          <w:sz w:val="24"/>
          <w:szCs w:val="24"/>
        </w:rPr>
        <w:t xml:space="preserve">, esto se agrava </w:t>
      </w:r>
      <w:r w:rsidR="00716B04">
        <w:rPr>
          <w:rFonts w:ascii="Times New Roman" w:hAnsi="Times New Roman" w:cs="Times New Roman"/>
          <w:sz w:val="24"/>
          <w:szCs w:val="24"/>
        </w:rPr>
        <w:t xml:space="preserve">en </w:t>
      </w:r>
      <w:r w:rsidR="00760986" w:rsidRPr="00760986">
        <w:rPr>
          <w:rFonts w:ascii="Times New Roman" w:hAnsi="Times New Roman" w:cs="Times New Roman"/>
          <w:sz w:val="24"/>
          <w:szCs w:val="24"/>
        </w:rPr>
        <w:t xml:space="preserve">los estudios que hacen foco en las economías en desarrollo/periféricas </w:t>
      </w:r>
      <w:r w:rsidR="00760986" w:rsidRPr="00760986">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{"citationID":"a2fh2rktg79","properties":{"formattedCitation":"(Bonizzi et\\uc0\\u160{}al., 2020)","plainCitation":"(Bonizzi et al., 2020)","noteIndex":0},"citationItems":[{"id":31,"uris":["http://zotero.org/users/9121120/items/44EPXY4V"],"itemData":{"id":31,"type":"chapter","container-title":"The Routledge International Handbook of Financialization","page":"177–187","publisher":"Routledge","title":"Subordinate financialization in emerging capitalist economies","author":[{"family":"Bonizzi","given":"Bruno"},{"family":"Kaltenbrunner","given":"Annina"},{"family":"Powell","given":"Jeff"}],"issued":{"date-parts":[["2020"]]}}}],"schema":"https://github.com/citation-style-language/schema/raw/master/csl-citation.json"} </w:instrText>
      </w:r>
      <w:r w:rsidR="00760986" w:rsidRPr="00760986">
        <w:rPr>
          <w:rFonts w:ascii="Times New Roman" w:hAnsi="Times New Roman" w:cs="Times New Roman"/>
          <w:sz w:val="24"/>
          <w:szCs w:val="24"/>
        </w:rPr>
        <w:fldChar w:fldCharType="separate"/>
      </w:r>
      <w:r w:rsidR="00760986" w:rsidRPr="00760986">
        <w:rPr>
          <w:rFonts w:ascii="Times New Roman" w:hAnsi="Times New Roman" w:cs="Times New Roman"/>
          <w:sz w:val="24"/>
          <w:szCs w:val="24"/>
        </w:rPr>
        <w:t>(Bonizzi et al., 2020)</w:t>
      </w:r>
      <w:r w:rsidR="00760986" w:rsidRPr="00760986">
        <w:rPr>
          <w:rFonts w:ascii="Times New Roman" w:hAnsi="Times New Roman" w:cs="Times New Roman"/>
          <w:sz w:val="24"/>
          <w:szCs w:val="24"/>
        </w:rPr>
        <w:fldChar w:fldCharType="end"/>
      </w:r>
      <w:r w:rsidR="00760986" w:rsidRPr="00760986">
        <w:rPr>
          <w:rFonts w:ascii="Times New Roman" w:hAnsi="Times New Roman" w:cs="Times New Roman"/>
          <w:sz w:val="24"/>
          <w:szCs w:val="24"/>
        </w:rPr>
        <w:t>.</w:t>
      </w:r>
    </w:p>
    <w:p w:rsidR="00760986" w:rsidRDefault="00760986" w:rsidP="00760986">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760986">
        <w:rPr>
          <w:rFonts w:ascii="Times New Roman" w:hAnsi="Times New Roman" w:cs="Times New Roman"/>
          <w:sz w:val="24"/>
          <w:szCs w:val="24"/>
        </w:rPr>
        <w:t>n el trabajo se indagar</w:t>
      </w:r>
      <w:r w:rsidR="00716B04">
        <w:rPr>
          <w:rFonts w:ascii="Times New Roman" w:hAnsi="Times New Roman" w:cs="Times New Roman"/>
          <w:sz w:val="24"/>
          <w:szCs w:val="24"/>
        </w:rPr>
        <w:t>á</w:t>
      </w:r>
      <w:r w:rsidRPr="00760986">
        <w:rPr>
          <w:rFonts w:ascii="Times New Roman" w:hAnsi="Times New Roman" w:cs="Times New Roman"/>
          <w:sz w:val="24"/>
          <w:szCs w:val="24"/>
        </w:rPr>
        <w:t xml:space="preserve"> en los fundamentos teóricos de los estudios de </w:t>
      </w:r>
      <w:r w:rsidR="000B60F1">
        <w:rPr>
          <w:rFonts w:ascii="Times New Roman" w:hAnsi="Times New Roman" w:cs="Times New Roman"/>
          <w:sz w:val="24"/>
          <w:szCs w:val="24"/>
        </w:rPr>
        <w:t>financierización</w:t>
      </w:r>
      <w:r w:rsidRPr="00760986">
        <w:rPr>
          <w:rFonts w:ascii="Times New Roman" w:hAnsi="Times New Roman" w:cs="Times New Roman"/>
          <w:sz w:val="24"/>
          <w:szCs w:val="24"/>
        </w:rPr>
        <w:t xml:space="preserve">. En particular, los elementos de economía monetaria y financiera presentes en los estudios que analizan la dimensión internacional de la </w:t>
      </w:r>
      <w:r w:rsidR="000B60F1">
        <w:rPr>
          <w:rFonts w:ascii="Times New Roman" w:hAnsi="Times New Roman" w:cs="Times New Roman"/>
          <w:sz w:val="24"/>
          <w:szCs w:val="24"/>
        </w:rPr>
        <w:t>financierización</w:t>
      </w:r>
      <w:r w:rsidRPr="00760986">
        <w:rPr>
          <w:rFonts w:ascii="Times New Roman" w:hAnsi="Times New Roman" w:cs="Times New Roman"/>
          <w:sz w:val="24"/>
          <w:szCs w:val="24"/>
        </w:rPr>
        <w:t xml:space="preserve">. </w:t>
      </w:r>
      <w:r w:rsidR="003B1767">
        <w:rPr>
          <w:rFonts w:ascii="Times New Roman" w:hAnsi="Times New Roman" w:cs="Times New Roman"/>
          <w:sz w:val="24"/>
          <w:szCs w:val="24"/>
        </w:rPr>
        <w:t xml:space="preserve">Luego </w:t>
      </w:r>
      <w:r w:rsidRPr="00760986">
        <w:rPr>
          <w:rFonts w:ascii="Times New Roman" w:hAnsi="Times New Roman" w:cs="Times New Roman"/>
          <w:sz w:val="24"/>
          <w:szCs w:val="24"/>
        </w:rPr>
        <w:t xml:space="preserve">se plantean algunos posibles caminos a seguir para fortalecer la construcción teórica de la </w:t>
      </w:r>
      <w:r w:rsidR="000B60F1">
        <w:rPr>
          <w:rFonts w:ascii="Times New Roman" w:hAnsi="Times New Roman" w:cs="Times New Roman"/>
          <w:sz w:val="24"/>
          <w:szCs w:val="24"/>
        </w:rPr>
        <w:t>financierización</w:t>
      </w:r>
      <w:r w:rsidRPr="00760986">
        <w:rPr>
          <w:rFonts w:ascii="Times New Roman" w:hAnsi="Times New Roman" w:cs="Times New Roman"/>
          <w:sz w:val="24"/>
          <w:szCs w:val="24"/>
        </w:rPr>
        <w:t>, especialmente para el análisis de la misma en países/regiones periféricas.</w:t>
      </w:r>
    </w:p>
    <w:p w:rsidR="00554BCB" w:rsidRPr="00E870E9" w:rsidRDefault="00554BCB" w:rsidP="00760986">
      <w:pPr>
        <w:spacing w:line="360" w:lineRule="auto"/>
        <w:jc w:val="both"/>
        <w:rPr>
          <w:rFonts w:ascii="Times New Roman" w:hAnsi="Times New Roman" w:cs="Times New Roman"/>
          <w:b/>
          <w:sz w:val="24"/>
          <w:szCs w:val="24"/>
          <w:u w:val="single"/>
        </w:rPr>
      </w:pPr>
      <w:r w:rsidRPr="00E870E9">
        <w:rPr>
          <w:rFonts w:ascii="Times New Roman" w:hAnsi="Times New Roman" w:cs="Times New Roman"/>
          <w:b/>
          <w:sz w:val="24"/>
          <w:szCs w:val="24"/>
          <w:u w:val="single"/>
        </w:rPr>
        <w:t>Desarrollo</w:t>
      </w:r>
    </w:p>
    <w:p w:rsidR="00E513EE" w:rsidRDefault="00760986" w:rsidP="00760986">
      <w:pPr>
        <w:spacing w:line="360" w:lineRule="auto"/>
        <w:jc w:val="both"/>
        <w:rPr>
          <w:rFonts w:ascii="Times New Roman" w:hAnsi="Times New Roman" w:cs="Times New Roman"/>
          <w:sz w:val="24"/>
          <w:szCs w:val="24"/>
        </w:rPr>
      </w:pPr>
      <w:r w:rsidRPr="00760986">
        <w:rPr>
          <w:rFonts w:ascii="Times New Roman" w:hAnsi="Times New Roman" w:cs="Times New Roman"/>
          <w:sz w:val="24"/>
          <w:szCs w:val="24"/>
        </w:rPr>
        <w:t xml:space="preserve">En la literatura que analiza la dimensión internacional de la </w:t>
      </w:r>
      <w:r w:rsidR="000B60F1">
        <w:rPr>
          <w:rFonts w:ascii="Times New Roman" w:hAnsi="Times New Roman" w:cs="Times New Roman"/>
          <w:sz w:val="24"/>
          <w:szCs w:val="24"/>
        </w:rPr>
        <w:t>financierización</w:t>
      </w:r>
      <w:r w:rsidRPr="00760986">
        <w:rPr>
          <w:rFonts w:ascii="Times New Roman" w:hAnsi="Times New Roman" w:cs="Times New Roman"/>
          <w:sz w:val="24"/>
          <w:szCs w:val="24"/>
        </w:rPr>
        <w:t xml:space="preserve"> con foco en el efecto de esta en países emergentes, destaca la noción de </w:t>
      </w:r>
      <w:r w:rsidR="00006C16">
        <w:rPr>
          <w:rFonts w:ascii="Times New Roman" w:hAnsi="Times New Roman" w:cs="Times New Roman"/>
          <w:sz w:val="24"/>
          <w:szCs w:val="24"/>
        </w:rPr>
        <w:t>“</w:t>
      </w:r>
      <w:r w:rsidR="000B60F1">
        <w:rPr>
          <w:rFonts w:ascii="Times New Roman" w:hAnsi="Times New Roman" w:cs="Times New Roman"/>
          <w:sz w:val="24"/>
          <w:szCs w:val="24"/>
        </w:rPr>
        <w:t>financierización</w:t>
      </w:r>
      <w:r w:rsidR="00006C16">
        <w:rPr>
          <w:rFonts w:ascii="Times New Roman" w:hAnsi="Times New Roman" w:cs="Times New Roman"/>
          <w:sz w:val="24"/>
          <w:szCs w:val="24"/>
        </w:rPr>
        <w:t xml:space="preserve"> subordinada”, </w:t>
      </w:r>
      <w:r w:rsidRPr="00760986">
        <w:rPr>
          <w:rFonts w:ascii="Times New Roman" w:hAnsi="Times New Roman" w:cs="Times New Roman"/>
          <w:sz w:val="24"/>
          <w:szCs w:val="24"/>
        </w:rPr>
        <w:t>ref</w:t>
      </w:r>
      <w:r w:rsidR="00006C16">
        <w:rPr>
          <w:rFonts w:ascii="Times New Roman" w:hAnsi="Times New Roman" w:cs="Times New Roman"/>
          <w:sz w:val="24"/>
          <w:szCs w:val="24"/>
        </w:rPr>
        <w:t>iriendo</w:t>
      </w:r>
      <w:r w:rsidRPr="00760986">
        <w:rPr>
          <w:rFonts w:ascii="Times New Roman" w:hAnsi="Times New Roman" w:cs="Times New Roman"/>
          <w:sz w:val="24"/>
          <w:szCs w:val="24"/>
        </w:rPr>
        <w:t xml:space="preserve"> a la integración (subordinada) de la periferia a un sistema monetario y financiero internacional financierizado y estructurado </w:t>
      </w:r>
      <w:r w:rsidR="00C55976">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{"citationID":"cLyFkfS2","properties":{"formattedCitation":"(Kaltenbrunner &amp; Painceira, 2018)","plainCitation":"(Kaltenbrunner &amp; Painceira, 2018)","noteIndex":0},"citationItems":[{"id":34,"uris":["http://zotero.org/users/9121120/items/QVXV7FHR"],"itemData":{"id":34,"type":"article-journal","container-title":"Estudios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C55976">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rPr>
        <w:t>(Kaltenbrunner &amp; Painceira, 2018)</w:t>
      </w:r>
      <w:r w:rsidR="00C55976">
        <w:rPr>
          <w:rFonts w:ascii="Times New Roman" w:hAnsi="Times New Roman" w:cs="Times New Roman"/>
          <w:color w:val="FF0000"/>
          <w:sz w:val="24"/>
          <w:szCs w:val="24"/>
        </w:rPr>
        <w:fldChar w:fldCharType="end"/>
      </w:r>
      <w:r w:rsidRPr="00D450C9">
        <w:rPr>
          <w:rFonts w:ascii="Times New Roman" w:hAnsi="Times New Roman" w:cs="Times New Roman"/>
          <w:sz w:val="24"/>
          <w:szCs w:val="24"/>
        </w:rPr>
        <w:t>;</w:t>
      </w:r>
      <w:r w:rsidRPr="00A66FB2">
        <w:rPr>
          <w:rFonts w:ascii="Times New Roman" w:hAnsi="Times New Roman" w:cs="Times New Roman"/>
          <w:color w:val="FF0000"/>
          <w:sz w:val="24"/>
          <w:szCs w:val="24"/>
        </w:rPr>
        <w:t xml:space="preserve"> </w:t>
      </w:r>
      <w:r w:rsidRPr="00760986">
        <w:rPr>
          <w:rFonts w:ascii="Times New Roman" w:hAnsi="Times New Roman" w:cs="Times New Roman"/>
          <w:sz w:val="24"/>
          <w:szCs w:val="24"/>
        </w:rPr>
        <w:t xml:space="preserve">remite también a las relaciones imperiales entre países </w:t>
      </w:r>
      <w:r w:rsidR="00D450C9" w:rsidRPr="00716B04">
        <w:rPr>
          <w:rFonts w:ascii="Times New Roman" w:hAnsi="Times New Roman" w:cs="Times New Roman"/>
          <w:sz w:val="24"/>
          <w:szCs w:val="24"/>
        </w:rPr>
        <w:fldChar w:fldCharType="begin"/>
      </w:r>
      <w:r w:rsidR="00D450C9" w:rsidRPr="00716B04">
        <w:rPr>
          <w:rFonts w:ascii="Times New Roman" w:hAnsi="Times New Roman" w:cs="Times New Roman"/>
          <w:sz w:val="24"/>
          <w:szCs w:val="24"/>
        </w:rPr>
        <w:instrText xml:space="preserve"> ADDIN ZOTERO_ITEM CSL_CITATION {"citationID":"eKLVYiLu","properties":{"formattedCitation":"(Powell, 2013)","plainCitation":"(Powell, 2013)","noteIndex":0},"citationItems":[{"id":36,"uris":["http://zotero.org/users/9121120/items/77TJDEKD"],"itemData":{"id":36,"type":"thesis","genre":"PhD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D450C9" w:rsidRPr="00716B04">
        <w:rPr>
          <w:rFonts w:ascii="Times New Roman" w:hAnsi="Times New Roman" w:cs="Times New Roman"/>
          <w:sz w:val="24"/>
          <w:szCs w:val="24"/>
        </w:rPr>
        <w:fldChar w:fldCharType="separate"/>
      </w:r>
      <w:r w:rsidR="00D450C9" w:rsidRPr="00716B04">
        <w:rPr>
          <w:rFonts w:ascii="Times New Roman" w:hAnsi="Times New Roman" w:cs="Times New Roman"/>
          <w:sz w:val="24"/>
        </w:rPr>
        <w:t>(Powell, 2013)</w:t>
      </w:r>
      <w:r w:rsidR="00D450C9" w:rsidRPr="00716B04">
        <w:rPr>
          <w:rFonts w:ascii="Times New Roman" w:hAnsi="Times New Roman" w:cs="Times New Roman"/>
          <w:sz w:val="24"/>
          <w:szCs w:val="24"/>
        </w:rPr>
        <w:fldChar w:fldCharType="end"/>
      </w:r>
      <w:r w:rsidRPr="00716B04">
        <w:rPr>
          <w:rFonts w:ascii="Times New Roman" w:hAnsi="Times New Roman" w:cs="Times New Roman"/>
          <w:sz w:val="24"/>
          <w:szCs w:val="24"/>
        </w:rPr>
        <w:t xml:space="preserve">. </w:t>
      </w:r>
      <w:r w:rsidR="000B60F1">
        <w:rPr>
          <w:rFonts w:ascii="Times New Roman" w:hAnsi="Times New Roman" w:cs="Times New Roman"/>
          <w:sz w:val="24"/>
          <w:szCs w:val="24"/>
        </w:rPr>
        <w:t>Como</w:t>
      </w:r>
      <w:r w:rsidRPr="00760986">
        <w:rPr>
          <w:rFonts w:ascii="Times New Roman" w:hAnsi="Times New Roman" w:cs="Times New Roman"/>
          <w:sz w:val="24"/>
          <w:szCs w:val="24"/>
        </w:rPr>
        <w:t xml:space="preserve"> fundamentos monetarios de la </w:t>
      </w:r>
      <w:r w:rsidR="000B60F1">
        <w:rPr>
          <w:rFonts w:ascii="Times New Roman" w:hAnsi="Times New Roman" w:cs="Times New Roman"/>
          <w:sz w:val="24"/>
          <w:szCs w:val="24"/>
        </w:rPr>
        <w:t>financierización subordinada</w:t>
      </w:r>
      <w:r w:rsidRPr="00760986">
        <w:rPr>
          <w:rFonts w:ascii="Times New Roman" w:hAnsi="Times New Roman" w:cs="Times New Roman"/>
          <w:sz w:val="24"/>
          <w:szCs w:val="24"/>
        </w:rPr>
        <w:t xml:space="preserve">, coexisten dos conceptos </w:t>
      </w:r>
      <w:r w:rsidR="000B60F1">
        <w:rPr>
          <w:rFonts w:ascii="Times New Roman" w:hAnsi="Times New Roman" w:cs="Times New Roman"/>
          <w:sz w:val="24"/>
          <w:szCs w:val="24"/>
        </w:rPr>
        <w:t>centrales</w:t>
      </w:r>
      <w:r w:rsidRPr="00760986">
        <w:rPr>
          <w:rFonts w:ascii="Times New Roman" w:hAnsi="Times New Roman" w:cs="Times New Roman"/>
          <w:sz w:val="24"/>
          <w:szCs w:val="24"/>
        </w:rPr>
        <w:t>: dinero mundial y jerarquía de divisas.</w:t>
      </w:r>
    </w:p>
    <w:p w:rsidR="00554BCB" w:rsidRDefault="000B60F1" w:rsidP="00760986">
      <w:pPr>
        <w:spacing w:line="360" w:lineRule="auto"/>
        <w:jc w:val="both"/>
        <w:rPr>
          <w:rFonts w:ascii="Times New Roman" w:hAnsi="Times New Roman" w:cs="Times New Roman"/>
          <w:sz w:val="24"/>
          <w:szCs w:val="24"/>
        </w:rPr>
      </w:pPr>
      <w:r>
        <w:rPr>
          <w:rFonts w:ascii="Times New Roman" w:hAnsi="Times New Roman" w:cs="Times New Roman"/>
          <w:sz w:val="24"/>
          <w:szCs w:val="24"/>
        </w:rPr>
        <w:t>La noción</w:t>
      </w:r>
      <w:r w:rsidR="00760986" w:rsidRPr="00760986">
        <w:rPr>
          <w:rFonts w:ascii="Times New Roman" w:hAnsi="Times New Roman" w:cs="Times New Roman"/>
          <w:sz w:val="24"/>
          <w:szCs w:val="24"/>
        </w:rPr>
        <w:t xml:space="preserve"> de dinero mundial</w:t>
      </w:r>
      <w:r w:rsidR="003B1767">
        <w:rPr>
          <w:rFonts w:ascii="Times New Roman" w:hAnsi="Times New Roman" w:cs="Times New Roman"/>
          <w:sz w:val="24"/>
          <w:szCs w:val="24"/>
        </w:rPr>
        <w:t xml:space="preserve"> </w:t>
      </w:r>
      <w:r>
        <w:rPr>
          <w:rFonts w:ascii="Times New Roman" w:hAnsi="Times New Roman" w:cs="Times New Roman"/>
          <w:sz w:val="24"/>
          <w:szCs w:val="24"/>
        </w:rPr>
        <w:t>es utilizada</w:t>
      </w:r>
      <w:r w:rsidR="00760986" w:rsidRPr="00760986">
        <w:rPr>
          <w:rFonts w:ascii="Times New Roman" w:hAnsi="Times New Roman" w:cs="Times New Roman"/>
          <w:sz w:val="24"/>
          <w:szCs w:val="24"/>
        </w:rPr>
        <w:t xml:space="preserve"> para explicar el rol del dólar en el sistema monetario y financiero global, el cual funciona actualmente como una cuasi moneda mundial inconvertible </w:t>
      </w:r>
      <w:r w:rsidR="00D450C9">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{"citationID":"tqv3H24G","properties":{"formattedCitation":"(Lapavitsas, 2013)","plainCitation":"(Lapavitsas, 2013)","noteIndex":0},"citationItems":[{"id":37,"uris":["http://zotero.org/users/9121120/items/IPGTIQBS"],"itemData":{"id":37,"type":"article-journal","container-title":"City","issue":"6","note":"publisher: Taylor &amp; Francis","page":"792–805","title":"The financialization of capitalism:‘Profiting without producing’","volume":"17","author":[{"family":"Lapavitsas","given":"Costas"}],"issued":{"date-parts":[["2013"]]}}}],"schema":"https://github.com/citation-style-language/schema/raw/master/csl-citation.json"} </w:instrText>
      </w:r>
      <w:r w:rsidR="00D450C9">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rPr>
        <w:t>(Lapavitsas, 2013)</w:t>
      </w:r>
      <w:r w:rsidR="00D450C9">
        <w:rPr>
          <w:rFonts w:ascii="Times New Roman" w:hAnsi="Times New Roman" w:cs="Times New Roman"/>
          <w:color w:val="FF0000"/>
          <w:sz w:val="24"/>
          <w:szCs w:val="24"/>
        </w:rPr>
        <w:fldChar w:fldCharType="end"/>
      </w:r>
      <w:r w:rsidR="00760986" w:rsidRPr="00A66FB2">
        <w:rPr>
          <w:rFonts w:ascii="Times New Roman" w:hAnsi="Times New Roman" w:cs="Times New Roman"/>
          <w:color w:val="FF0000"/>
          <w:sz w:val="24"/>
          <w:szCs w:val="24"/>
        </w:rPr>
        <w:t xml:space="preserve"> </w:t>
      </w:r>
      <w:r w:rsidR="00760986" w:rsidRPr="00760986">
        <w:rPr>
          <w:rFonts w:ascii="Times New Roman" w:hAnsi="Times New Roman" w:cs="Times New Roman"/>
          <w:sz w:val="24"/>
          <w:szCs w:val="24"/>
        </w:rPr>
        <w:t xml:space="preserve">Así, se sitúa teóricamente a la </w:t>
      </w:r>
      <w:r>
        <w:rPr>
          <w:rFonts w:ascii="Times New Roman" w:hAnsi="Times New Roman" w:cs="Times New Roman"/>
          <w:sz w:val="24"/>
          <w:szCs w:val="24"/>
        </w:rPr>
        <w:t>financierización</w:t>
      </w:r>
      <w:r w:rsidR="00760986" w:rsidRPr="00760986">
        <w:rPr>
          <w:rFonts w:ascii="Times New Roman" w:hAnsi="Times New Roman" w:cs="Times New Roman"/>
          <w:sz w:val="24"/>
          <w:szCs w:val="24"/>
        </w:rPr>
        <w:t xml:space="preserve"> dentro de las características actuales del mercado mundial (internacionalización de los circuitos del capital y dólar como dinero mundial) permitiendo teorizar que la </w:t>
      </w:r>
      <w:r>
        <w:rPr>
          <w:rFonts w:ascii="Times New Roman" w:hAnsi="Times New Roman" w:cs="Times New Roman"/>
          <w:sz w:val="24"/>
          <w:szCs w:val="24"/>
        </w:rPr>
        <w:t>financierización</w:t>
      </w:r>
      <w:r w:rsidR="00760986" w:rsidRPr="00760986">
        <w:rPr>
          <w:rFonts w:ascii="Times New Roman" w:hAnsi="Times New Roman" w:cs="Times New Roman"/>
          <w:sz w:val="24"/>
          <w:szCs w:val="24"/>
        </w:rPr>
        <w:t xml:space="preserve"> en la periferia es subordinada, modelada por las relaciones imperiales entre Estados </w:t>
      </w:r>
      <w:r w:rsidR="00D450C9">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{"citationID":"ZnoCbe3B","properties":{"formattedCitation":"(Powell, 2013)","plainCitation":"(Powell, 2013)","noteIndex":0},"citationItems":[{"id":36,"uris":["http://zotero.org/users/9121120/items/77TJDEKD"],"itemData":{"id":36,"type":"thesis","genre":"PhD Thesis","publisher":"SOAS, University of London","title":"Subordinate financialisation: a study of Mexico and its non-financial corporations","author":[{"family":"Powell","given":"Jeff"}],"issued":{"date-parts":[["2013"]]}}}],"schema":"https://github.com/citation-style-language/schema/raw/master/csl-citation.json"} </w:instrText>
      </w:r>
      <w:r w:rsidR="00D450C9">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rPr>
        <w:t>(Powell, 2013)</w:t>
      </w:r>
      <w:r w:rsidR="00D450C9">
        <w:rPr>
          <w:rFonts w:ascii="Times New Roman" w:hAnsi="Times New Roman" w:cs="Times New Roman"/>
          <w:color w:val="FF0000"/>
          <w:sz w:val="24"/>
          <w:szCs w:val="24"/>
        </w:rPr>
        <w:fldChar w:fldCharType="end"/>
      </w:r>
      <w:r>
        <w:rPr>
          <w:rFonts w:ascii="Times New Roman" w:hAnsi="Times New Roman" w:cs="Times New Roman"/>
          <w:color w:val="FF0000"/>
          <w:sz w:val="24"/>
          <w:szCs w:val="24"/>
        </w:rPr>
        <w:t>.</w:t>
      </w:r>
    </w:p>
    <w:p w:rsidR="00760986" w:rsidRPr="00760986" w:rsidRDefault="00760986" w:rsidP="007609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0B60F1">
        <w:rPr>
          <w:rFonts w:ascii="Times New Roman" w:hAnsi="Times New Roman" w:cs="Times New Roman"/>
          <w:sz w:val="24"/>
          <w:szCs w:val="24"/>
        </w:rPr>
        <w:t>este concepto</w:t>
      </w:r>
      <w:r w:rsidRPr="00760986">
        <w:rPr>
          <w:rFonts w:ascii="Times New Roman" w:hAnsi="Times New Roman" w:cs="Times New Roman"/>
          <w:sz w:val="24"/>
          <w:szCs w:val="24"/>
        </w:rPr>
        <w:t xml:space="preserve"> no hay una referencia clara al rol del resto de las divisas que</w:t>
      </w:r>
      <w:r w:rsidR="003B1767">
        <w:rPr>
          <w:rFonts w:ascii="Times New Roman" w:hAnsi="Times New Roman" w:cs="Times New Roman"/>
          <w:sz w:val="24"/>
          <w:szCs w:val="24"/>
        </w:rPr>
        <w:t xml:space="preserve"> no actúan como dinero mundial. </w:t>
      </w:r>
      <w:r w:rsidR="00B00B02">
        <w:rPr>
          <w:rFonts w:ascii="Times New Roman" w:hAnsi="Times New Roman" w:cs="Times New Roman"/>
          <w:sz w:val="24"/>
          <w:szCs w:val="24"/>
        </w:rPr>
        <w:t>En este punto</w:t>
      </w:r>
      <w:r w:rsidRPr="00760986">
        <w:rPr>
          <w:rFonts w:ascii="Times New Roman" w:hAnsi="Times New Roman" w:cs="Times New Roman"/>
          <w:sz w:val="24"/>
          <w:szCs w:val="24"/>
        </w:rPr>
        <w:t xml:space="preserve"> la literatura de </w:t>
      </w:r>
      <w:r w:rsidR="000B60F1">
        <w:rPr>
          <w:rFonts w:ascii="Times New Roman" w:hAnsi="Times New Roman" w:cs="Times New Roman"/>
          <w:sz w:val="24"/>
          <w:szCs w:val="24"/>
        </w:rPr>
        <w:t>financierización</w:t>
      </w:r>
      <w:r w:rsidRPr="00760986">
        <w:rPr>
          <w:rFonts w:ascii="Times New Roman" w:hAnsi="Times New Roman" w:cs="Times New Roman"/>
          <w:sz w:val="24"/>
          <w:szCs w:val="24"/>
        </w:rPr>
        <w:t xml:space="preserve"> hace uso del </w:t>
      </w:r>
      <w:r w:rsidRPr="00760986">
        <w:rPr>
          <w:rFonts w:ascii="Times New Roman" w:hAnsi="Times New Roman" w:cs="Times New Roman"/>
          <w:sz w:val="24"/>
          <w:szCs w:val="24"/>
        </w:rPr>
        <w:lastRenderedPageBreak/>
        <w:t xml:space="preserve">concepto de jerarquía de divisas </w:t>
      </w:r>
      <w:r w:rsidR="003B1767" w:rsidRPr="00760986">
        <w:rPr>
          <w:rFonts w:ascii="Times New Roman" w:hAnsi="Times New Roman" w:cs="Times New Roman"/>
          <w:sz w:val="24"/>
          <w:szCs w:val="24"/>
        </w:rPr>
        <w:t>para enunciar que las distintas monedas emitidas por los Estados soberanos tienen un estatus variable en el s</w:t>
      </w:r>
      <w:r w:rsidR="003B1767">
        <w:rPr>
          <w:rFonts w:ascii="Times New Roman" w:hAnsi="Times New Roman" w:cs="Times New Roman"/>
          <w:sz w:val="24"/>
          <w:szCs w:val="24"/>
        </w:rPr>
        <w:t>istema monetario internacional</w:t>
      </w:r>
      <w:r w:rsidR="00C22B86">
        <w:rPr>
          <w:rFonts w:ascii="Times New Roman" w:hAnsi="Times New Roman" w:cs="Times New Roman"/>
          <w:sz w:val="24"/>
          <w:szCs w:val="24"/>
        </w:rPr>
        <w:t xml:space="preserve"> </w:t>
      </w:r>
      <w:r w:rsidR="00D450C9" w:rsidRPr="00D450C9">
        <w:rPr>
          <w:rFonts w:ascii="Times New Roman" w:hAnsi="Times New Roman" w:cs="Times New Roman"/>
          <w:sz w:val="24"/>
          <w:szCs w:val="24"/>
        </w:rPr>
        <w:fldChar w:fldCharType="begin"/>
      </w:r>
      <w:r w:rsidR="00D450C9" w:rsidRPr="00D450C9">
        <w:rPr>
          <w:rFonts w:ascii="Times New Roman" w:hAnsi="Times New Roman" w:cs="Times New Roman"/>
          <w:sz w:val="24"/>
          <w:szCs w:val="24"/>
        </w:rPr>
        <w:instrText xml:space="preserve"> ADDIN ZOTERO_ITEM CSL_CITATION {"citationID":"rjk4WhpJ","properties":{"formattedCitation":"(Bonizzi et\\uc0\\u160{}al., 2020; Bortz &amp; Kaltenbrunner, 2018; Kaltenbrunner &amp; Painceira, 2018)","plainCitation":"(Bonizzi et al., 2020; Bortz &amp; Kaltenbrunner, 2018; Kaltenbrunner &amp; Painceira, 2018)","noteIndex":0},"citationItems":[{"id":31,"uris":["http://zotero.org/users/9121120/items/44EPXY4V"],"itemData":{"id":31,"type":"chapter","container-title":"The Routledge International Handbook of Financialization","page":"177–187","publisher":"Routledge","title":"Subordinate financialization in emerging capitalist economies","author":[{"family":"Bonizzi","given":"Bruno"},{"family":"Kaltenbrunner","given":"Annina"},{"family":"Powell","given":"Jeff"}],"issued":{"date-parts":[["2020"]]}}},{"id":24,"uris":["http://zotero.org/users/9121120/items/XH24MDJK"],"itemData":{"id":24,"type":"article-journal","container-title":"Development and change","issue":"2","note":"publisher: Wiley Online Library","page":"375–393","title":"The international dimension of financialization in developing and emerging economies","volume":"49","author":[{"family":"Bortz","given":"Pablo G"},{"family":"Kaltenbrunner","given":"Annina"}],"issued":{"date-parts":[["2018"]]}}},{"id":34,"uris":["http://zotero.org/users/9121120/items/QVXV7FHR"],"itemData":{"id":34,"type":"article-journal","container-title":"Estudios sobre financierización en América Latina","page":"33","title":"Financierización en América Latina: implicancias de la integración financiera subordinada1","author":[{"family":"Kaltenbrunner","given":"Annina"},{"family":"Painceira","given":"Juan Pablo"}],"issued":{"date-parts":[["2018"]]}}}],"schema":"https://github.com/citation-style-language/schema/raw/master/csl-citation.json"} </w:instrText>
      </w:r>
      <w:r w:rsidR="00D450C9" w:rsidRPr="00D450C9">
        <w:rPr>
          <w:rFonts w:ascii="Times New Roman" w:hAnsi="Times New Roman" w:cs="Times New Roman"/>
          <w:sz w:val="24"/>
          <w:szCs w:val="24"/>
        </w:rPr>
        <w:fldChar w:fldCharType="separate"/>
      </w:r>
      <w:r w:rsidR="00D450C9" w:rsidRPr="00D450C9">
        <w:rPr>
          <w:rFonts w:ascii="Times New Roman" w:hAnsi="Times New Roman" w:cs="Times New Roman"/>
          <w:sz w:val="24"/>
          <w:szCs w:val="24"/>
        </w:rPr>
        <w:t>(Bonizzi et al., 2020; Bortz &amp; Kaltenbrunner, 2018; Kaltenbrunner &amp; Painceira, 2018)</w:t>
      </w:r>
      <w:r w:rsidR="00D450C9" w:rsidRPr="00D450C9">
        <w:rPr>
          <w:rFonts w:ascii="Times New Roman" w:hAnsi="Times New Roman" w:cs="Times New Roman"/>
          <w:sz w:val="24"/>
          <w:szCs w:val="24"/>
        </w:rPr>
        <w:fldChar w:fldCharType="end"/>
      </w:r>
      <w:r w:rsidRPr="00D450C9">
        <w:rPr>
          <w:rFonts w:ascii="Times New Roman" w:hAnsi="Times New Roman" w:cs="Times New Roman"/>
          <w:sz w:val="24"/>
          <w:szCs w:val="24"/>
        </w:rPr>
        <w:t>.</w:t>
      </w:r>
    </w:p>
    <w:p w:rsidR="00760986" w:rsidRDefault="00760986" w:rsidP="00760986">
      <w:pPr>
        <w:spacing w:line="360" w:lineRule="auto"/>
        <w:jc w:val="both"/>
        <w:rPr>
          <w:rFonts w:ascii="Times New Roman" w:hAnsi="Times New Roman" w:cs="Times New Roman"/>
          <w:sz w:val="24"/>
          <w:szCs w:val="24"/>
        </w:rPr>
      </w:pPr>
      <w:r w:rsidRPr="00760986">
        <w:rPr>
          <w:rFonts w:ascii="Times New Roman" w:hAnsi="Times New Roman" w:cs="Times New Roman"/>
          <w:sz w:val="24"/>
          <w:szCs w:val="24"/>
        </w:rPr>
        <w:t xml:space="preserve">En términos de teoría monetaria, </w:t>
      </w:r>
      <w:r w:rsidR="003B1767">
        <w:rPr>
          <w:rFonts w:ascii="Times New Roman" w:hAnsi="Times New Roman" w:cs="Times New Roman"/>
          <w:sz w:val="24"/>
          <w:szCs w:val="24"/>
        </w:rPr>
        <w:t>s</w:t>
      </w:r>
      <w:r w:rsidRPr="00760986">
        <w:rPr>
          <w:rFonts w:ascii="Times New Roman" w:hAnsi="Times New Roman" w:cs="Times New Roman"/>
          <w:sz w:val="24"/>
          <w:szCs w:val="24"/>
        </w:rPr>
        <w:t>i bien ambos conceptos están emparentados con la teoría Cartalista del dinero por su origen teórico, marxismo y (pos)keynesianismo respectivamente, se encuentran algunas diferencias entre ellos. Puntualmente, en el deficiente tratamiento de la importancia del poder en el valor de una moneda en el caso de las jerarquías de divisas y en la falta de un nivel de análisis de las divisas restantes a la que actúa como dinero m</w:t>
      </w:r>
      <w:r>
        <w:rPr>
          <w:rFonts w:ascii="Times New Roman" w:hAnsi="Times New Roman" w:cs="Times New Roman"/>
          <w:sz w:val="24"/>
          <w:szCs w:val="24"/>
        </w:rPr>
        <w:t>undial en este último concepto.</w:t>
      </w:r>
    </w:p>
    <w:p w:rsidR="00554BCB" w:rsidRDefault="00A332A2" w:rsidP="007609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proponen </w:t>
      </w:r>
      <w:r w:rsidR="007B0A4B">
        <w:rPr>
          <w:rFonts w:ascii="Times New Roman" w:hAnsi="Times New Roman" w:cs="Times New Roman"/>
          <w:sz w:val="24"/>
          <w:szCs w:val="24"/>
        </w:rPr>
        <w:t xml:space="preserve">entonces </w:t>
      </w:r>
      <w:r>
        <w:rPr>
          <w:rFonts w:ascii="Times New Roman" w:hAnsi="Times New Roman" w:cs="Times New Roman"/>
          <w:sz w:val="24"/>
          <w:szCs w:val="24"/>
        </w:rPr>
        <w:t xml:space="preserve">algunos </w:t>
      </w:r>
      <w:r w:rsidRPr="00A332A2">
        <w:rPr>
          <w:rFonts w:ascii="Times New Roman" w:hAnsi="Times New Roman" w:cs="Times New Roman"/>
          <w:sz w:val="24"/>
          <w:szCs w:val="24"/>
        </w:rPr>
        <w:t xml:space="preserve">caminos posibles para avanzar en la construcción de una teoría de la </w:t>
      </w:r>
      <w:r w:rsidR="000B60F1">
        <w:rPr>
          <w:rFonts w:ascii="Times New Roman" w:hAnsi="Times New Roman" w:cs="Times New Roman"/>
          <w:sz w:val="24"/>
          <w:szCs w:val="24"/>
        </w:rPr>
        <w:t>financierización</w:t>
      </w:r>
      <w:r w:rsidRPr="00A332A2">
        <w:rPr>
          <w:rFonts w:ascii="Times New Roman" w:hAnsi="Times New Roman" w:cs="Times New Roman"/>
          <w:sz w:val="24"/>
          <w:szCs w:val="24"/>
        </w:rPr>
        <w:t xml:space="preserve"> subordi</w:t>
      </w:r>
      <w:r w:rsidR="00554BCB">
        <w:rPr>
          <w:rFonts w:ascii="Times New Roman" w:hAnsi="Times New Roman" w:cs="Times New Roman"/>
          <w:sz w:val="24"/>
          <w:szCs w:val="24"/>
        </w:rPr>
        <w:t>nada fundamentada y consistente:</w:t>
      </w:r>
    </w:p>
    <w:p w:rsidR="00760986" w:rsidRPr="00554BCB" w:rsidRDefault="00554BCB" w:rsidP="00554BCB">
      <w:pPr>
        <w:spacing w:line="360" w:lineRule="auto"/>
        <w:jc w:val="both"/>
        <w:rPr>
          <w:rFonts w:ascii="Times New Roman" w:hAnsi="Times New Roman" w:cs="Times New Roman"/>
          <w:sz w:val="24"/>
          <w:szCs w:val="24"/>
        </w:rPr>
      </w:pPr>
      <w:r w:rsidRPr="00554BCB">
        <w:rPr>
          <w:rFonts w:ascii="Times New Roman" w:hAnsi="Times New Roman" w:cs="Times New Roman"/>
          <w:sz w:val="24"/>
          <w:szCs w:val="24"/>
        </w:rPr>
        <w:t>-</w:t>
      </w:r>
      <w:r>
        <w:rPr>
          <w:rFonts w:ascii="Times New Roman" w:hAnsi="Times New Roman" w:cs="Times New Roman"/>
          <w:sz w:val="24"/>
          <w:szCs w:val="24"/>
        </w:rPr>
        <w:t xml:space="preserve"> </w:t>
      </w:r>
      <w:r w:rsidR="00A332A2" w:rsidRPr="00554BCB">
        <w:rPr>
          <w:rFonts w:ascii="Times New Roman" w:hAnsi="Times New Roman" w:cs="Times New Roman"/>
          <w:sz w:val="24"/>
          <w:szCs w:val="24"/>
        </w:rPr>
        <w:t xml:space="preserve">Avances desde dentro de los estudios de </w:t>
      </w:r>
      <w:r w:rsidR="000B60F1">
        <w:rPr>
          <w:rFonts w:ascii="Times New Roman" w:hAnsi="Times New Roman" w:cs="Times New Roman"/>
          <w:sz w:val="24"/>
          <w:szCs w:val="24"/>
        </w:rPr>
        <w:t>financierización</w:t>
      </w:r>
      <w:r w:rsidR="00A332A2" w:rsidRPr="00554BCB">
        <w:rPr>
          <w:rFonts w:ascii="Times New Roman" w:hAnsi="Times New Roman" w:cs="Times New Roman"/>
          <w:sz w:val="24"/>
          <w:szCs w:val="24"/>
        </w:rPr>
        <w:t>:</w:t>
      </w:r>
      <w:r>
        <w:rPr>
          <w:rFonts w:ascii="Times New Roman" w:hAnsi="Times New Roman" w:cs="Times New Roman"/>
          <w:sz w:val="24"/>
          <w:szCs w:val="24"/>
        </w:rPr>
        <w:t xml:space="preserve"> Por un lado,</w:t>
      </w:r>
      <w:r w:rsidR="00A332A2" w:rsidRPr="00554BCB">
        <w:rPr>
          <w:rFonts w:ascii="Times New Roman" w:hAnsi="Times New Roman" w:cs="Times New Roman"/>
          <w:sz w:val="24"/>
          <w:szCs w:val="24"/>
        </w:rPr>
        <w:t xml:space="preserve"> </w:t>
      </w:r>
      <w:r w:rsidR="00A332A2" w:rsidRPr="00554BCB">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{"citationID":"a27odjjr2di","properties":{"formattedCitation":"\\uldash{(Alami et\\uc0\\u160{}al., 2021)}","plainCitation":"(Alami et al., 2021)","dontUpdate":true,"noteIndex":0},"citationItems":[{"id":33,"uris":["http://zotero.org/users/9121120/items/JLULK5LM"],"itemData":{"id":33,"type":"article-journal","note":"publisher: University of Greenwich Business School","title":"International financial subordination: a critical research agenda","author":[{"family":"Alami","given":"Ilias"},{"family":"Alves","given":"Carolina"},{"family":"Bonizzi","given":"Bruno"},{"family":"Kaltenbrunner","given":"Annina"},{"family":"Kodddenbrock","given":"Kai"},{"family":"Kvangraven","given":"Ingrid"},{"family":"Powell","given":"Jeff"}],"issued":{"date-parts":[["2021"]]}}}],"schema":"https://github.com/citation-style-language/schema/raw/master/csl-citation.json"} </w:instrText>
      </w:r>
      <w:r w:rsidR="00A332A2" w:rsidRPr="00554BCB">
        <w:rPr>
          <w:rFonts w:ascii="Times New Roman" w:hAnsi="Times New Roman" w:cs="Times New Roman"/>
          <w:sz w:val="24"/>
          <w:szCs w:val="24"/>
        </w:rPr>
        <w:fldChar w:fldCharType="separate"/>
      </w:r>
      <w:r w:rsidR="00A332A2" w:rsidRPr="00554BCB">
        <w:rPr>
          <w:rFonts w:ascii="Times New Roman" w:hAnsi="Times New Roman" w:cs="Times New Roman"/>
          <w:sz w:val="24"/>
          <w:szCs w:val="24"/>
        </w:rPr>
        <w:t>Alami et al. (2021)</w:t>
      </w:r>
      <w:r w:rsidR="00A332A2" w:rsidRPr="00554BCB">
        <w:rPr>
          <w:rFonts w:ascii="Times New Roman" w:hAnsi="Times New Roman" w:cs="Times New Roman"/>
          <w:sz w:val="24"/>
          <w:szCs w:val="24"/>
        </w:rPr>
        <w:fldChar w:fldCharType="end"/>
      </w:r>
      <w:r w:rsidR="00A332A2" w:rsidRPr="00554BCB">
        <w:rPr>
          <w:rFonts w:ascii="Times New Roman" w:hAnsi="Times New Roman" w:cs="Times New Roman"/>
          <w:sz w:val="24"/>
          <w:szCs w:val="24"/>
        </w:rPr>
        <w:t xml:space="preserve"> en su búsqueda de </w:t>
      </w:r>
      <w:r w:rsidR="007B0A4B">
        <w:rPr>
          <w:rFonts w:ascii="Times New Roman" w:hAnsi="Times New Roman" w:cs="Times New Roman"/>
          <w:sz w:val="24"/>
          <w:szCs w:val="24"/>
        </w:rPr>
        <w:t>comprender la Subordinación Financiera Internacional (IFS) y sus implicancias para el desarrollo, s</w:t>
      </w:r>
      <w:r w:rsidR="00A332A2" w:rsidRPr="00554BCB">
        <w:rPr>
          <w:rFonts w:ascii="Times New Roman" w:hAnsi="Times New Roman" w:cs="Times New Roman"/>
          <w:sz w:val="24"/>
          <w:szCs w:val="24"/>
        </w:rPr>
        <w:t xml:space="preserve">ostienen que la elaboración teórica marxista del dinero es un buen punto de partida para poner las relaciones de poder en un primer plano, ya que esta concepción del dinero le da una importancia central al rol fundamental del dinero en organizar las relaciones de producción. </w:t>
      </w:r>
      <w:r>
        <w:rPr>
          <w:rFonts w:ascii="Times New Roman" w:hAnsi="Times New Roman" w:cs="Times New Roman"/>
          <w:sz w:val="24"/>
          <w:szCs w:val="24"/>
        </w:rPr>
        <w:t xml:space="preserve">Por otro lado, </w:t>
      </w:r>
      <w:r w:rsidR="00D450C9">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{"citationID":"HKfMkdMT","properties":{"formattedCitation":"(Bonizzi et\\uc0\\u160{}al., 2021)","plainCitation":"(Bonizzi et al., 2021)","noteIndex":0},"citationItems":[{"id":20,"uris":["http://zotero.org/users/9121120/items/KYF6LRR5"],"itemData":{"id":20,"type":"article-journal","note":"publisher: University of Greenwich Business School","title":"Financialised capitalism and the subordination of emerging capitalist economies","author":[{"family":"Bonizzi","given":"Bruno"},{"family":"Kaltenbrunner","given":"Annina"},{"family":"Powell","given":"Jeff"}],"issued":{"date-parts":[["2021"]]}}}],"schema":"https://github.com/citation-style-language/schema/raw/master/csl-citation.json"} </w:instrText>
      </w:r>
      <w:r w:rsidR="00D450C9">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szCs w:val="24"/>
        </w:rPr>
        <w:t>(Bonizzi et al., 2021)</w:t>
      </w:r>
      <w:r w:rsidR="00D450C9">
        <w:rPr>
          <w:rFonts w:ascii="Times New Roman" w:hAnsi="Times New Roman" w:cs="Times New Roman"/>
          <w:color w:val="FF0000"/>
          <w:sz w:val="24"/>
          <w:szCs w:val="24"/>
        </w:rPr>
        <w:fldChar w:fldCharType="end"/>
      </w:r>
      <w:r w:rsidR="00A332A2" w:rsidRPr="00554BCB">
        <w:rPr>
          <w:rFonts w:ascii="Times New Roman" w:hAnsi="Times New Roman" w:cs="Times New Roman"/>
          <w:sz w:val="24"/>
          <w:szCs w:val="24"/>
        </w:rPr>
        <w:t xml:space="preserve"> plantean que el capitalismo ha entrado en una nueva et</w:t>
      </w:r>
      <w:r w:rsidR="00006C16">
        <w:rPr>
          <w:rFonts w:ascii="Times New Roman" w:hAnsi="Times New Roman" w:cs="Times New Roman"/>
          <w:sz w:val="24"/>
          <w:szCs w:val="24"/>
        </w:rPr>
        <w:t xml:space="preserve">apa: capitalismo financierizado, que se caracteriza </w:t>
      </w:r>
      <w:r w:rsidR="00A332A2" w:rsidRPr="00554BCB">
        <w:rPr>
          <w:rFonts w:ascii="Times New Roman" w:hAnsi="Times New Roman" w:cs="Times New Roman"/>
          <w:sz w:val="24"/>
          <w:szCs w:val="24"/>
        </w:rPr>
        <w:t>con las finanzas tomando la forma de un sistema basado en el m</w:t>
      </w:r>
      <w:r>
        <w:rPr>
          <w:rFonts w:ascii="Times New Roman" w:hAnsi="Times New Roman" w:cs="Times New Roman"/>
          <w:sz w:val="24"/>
          <w:szCs w:val="24"/>
        </w:rPr>
        <w:t>ercado del dólar estadounidense</w:t>
      </w:r>
      <w:r w:rsidR="00A332A2" w:rsidRPr="00554BCB">
        <w:rPr>
          <w:rFonts w:ascii="Times New Roman" w:hAnsi="Times New Roman" w:cs="Times New Roman"/>
          <w:sz w:val="24"/>
          <w:szCs w:val="24"/>
        </w:rPr>
        <w:t xml:space="preserve"> y con la producción llevándose a cabo mediant</w:t>
      </w:r>
      <w:r w:rsidR="00006C16">
        <w:rPr>
          <w:rFonts w:ascii="Times New Roman" w:hAnsi="Times New Roman" w:cs="Times New Roman"/>
          <w:sz w:val="24"/>
          <w:szCs w:val="24"/>
        </w:rPr>
        <w:t>e redes globales de producción.</w:t>
      </w:r>
    </w:p>
    <w:p w:rsidR="00A332A2" w:rsidRDefault="00554BCB" w:rsidP="00760986">
      <w:pPr>
        <w:spacing w:line="360" w:lineRule="auto"/>
        <w:jc w:val="both"/>
        <w:rPr>
          <w:rFonts w:ascii="Times New Roman" w:hAnsi="Times New Roman" w:cs="Times New Roman"/>
          <w:sz w:val="24"/>
          <w:szCs w:val="24"/>
        </w:rPr>
      </w:pPr>
      <w:r w:rsidRPr="00554BCB">
        <w:rPr>
          <w:rFonts w:ascii="Times New Roman" w:hAnsi="Times New Roman" w:cs="Times New Roman"/>
          <w:sz w:val="24"/>
          <w:szCs w:val="24"/>
        </w:rPr>
        <w:t>-</w:t>
      </w:r>
      <w:r>
        <w:rPr>
          <w:rFonts w:ascii="Times New Roman" w:hAnsi="Times New Roman" w:cs="Times New Roman"/>
          <w:sz w:val="24"/>
          <w:szCs w:val="24"/>
        </w:rPr>
        <w:t xml:space="preserve"> </w:t>
      </w:r>
      <w:r w:rsidR="00A332A2" w:rsidRPr="00554BCB">
        <w:rPr>
          <w:rFonts w:ascii="Times New Roman" w:hAnsi="Times New Roman" w:cs="Times New Roman"/>
          <w:sz w:val="24"/>
          <w:szCs w:val="24"/>
        </w:rPr>
        <w:t xml:space="preserve">Aportes desde otras teorías: </w:t>
      </w:r>
      <w:r w:rsidR="00006C16">
        <w:rPr>
          <w:rFonts w:ascii="Times New Roman" w:hAnsi="Times New Roman" w:cs="Times New Roman"/>
          <w:sz w:val="24"/>
          <w:szCs w:val="24"/>
        </w:rPr>
        <w:t>a)</w:t>
      </w:r>
      <w:r>
        <w:rPr>
          <w:rFonts w:ascii="Times New Roman" w:hAnsi="Times New Roman" w:cs="Times New Roman"/>
          <w:sz w:val="24"/>
          <w:szCs w:val="24"/>
        </w:rPr>
        <w:t xml:space="preserve"> </w:t>
      </w:r>
      <w:r w:rsidR="00A332A2" w:rsidRPr="00554BCB">
        <w:rPr>
          <w:rFonts w:ascii="Times New Roman" w:hAnsi="Times New Roman" w:cs="Times New Roman"/>
          <w:sz w:val="24"/>
          <w:szCs w:val="24"/>
        </w:rPr>
        <w:t xml:space="preserve">literatura sobre los regímenes monetarios y financieros, </w:t>
      </w:r>
      <w:r w:rsidR="003E6B49">
        <w:rPr>
          <w:rFonts w:ascii="Times New Roman" w:hAnsi="Times New Roman" w:cs="Times New Roman"/>
          <w:sz w:val="24"/>
          <w:szCs w:val="24"/>
        </w:rPr>
        <w:t>e</w:t>
      </w:r>
      <w:r w:rsidR="00A332A2" w:rsidRPr="00554BCB">
        <w:rPr>
          <w:rFonts w:ascii="Times New Roman" w:hAnsi="Times New Roman" w:cs="Times New Roman"/>
          <w:sz w:val="24"/>
          <w:szCs w:val="24"/>
        </w:rPr>
        <w:t xml:space="preserve">l aporte de </w:t>
      </w:r>
      <w:r w:rsidR="007B0A4B">
        <w:rPr>
          <w:rFonts w:ascii="Times New Roman" w:hAnsi="Times New Roman" w:cs="Times New Roman"/>
          <w:sz w:val="24"/>
          <w:szCs w:val="24"/>
        </w:rPr>
        <w:t xml:space="preserve">esta </w:t>
      </w:r>
      <w:r w:rsidR="00A332A2" w:rsidRPr="00554BCB">
        <w:rPr>
          <w:rFonts w:ascii="Times New Roman" w:hAnsi="Times New Roman" w:cs="Times New Roman"/>
          <w:sz w:val="24"/>
          <w:szCs w:val="24"/>
        </w:rPr>
        <w:t>literatura (</w:t>
      </w:r>
      <w:r w:rsidR="00A332A2" w:rsidRPr="00554BCB">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{"citationID":"a2o19aokln0","properties":{"formattedCitation":"\\uldash{(Serrano, 2003)}","plainCitation":"(Serrano, 2003)","dontUpdate":true,"noteIndex":0},"citationItems":[{"id":18,"uris":["http://zotero.org/users/9121120/items/2RXJQWAD"],"itemData":{"id":18,"type":"article-journal","container-title":"Contributions to political Economy","issue":"1","note":"publisher: Oxford University Press","page":"87–102","title":"From ‘static’gold to the floating dollar","volume":"22","author":[{"family":"Serrano","given":"Franklin"}],"issued":{"date-parts":[["2003"]]}}}],"schema":"https://github.com/citation-style-language/schema/raw/master/csl-citation.json"} </w:instrText>
      </w:r>
      <w:r w:rsidR="00A332A2" w:rsidRPr="00554BCB">
        <w:rPr>
          <w:rFonts w:ascii="Times New Roman" w:hAnsi="Times New Roman" w:cs="Times New Roman"/>
          <w:sz w:val="24"/>
          <w:szCs w:val="24"/>
        </w:rPr>
        <w:fldChar w:fldCharType="separate"/>
      </w:r>
      <w:r w:rsidR="00A332A2" w:rsidRPr="00554BCB">
        <w:rPr>
          <w:rFonts w:ascii="Times New Roman" w:hAnsi="Times New Roman" w:cs="Times New Roman"/>
          <w:sz w:val="24"/>
          <w:szCs w:val="24"/>
        </w:rPr>
        <w:t>Serrano, 2003</w:t>
      </w:r>
      <w:r w:rsidR="00A332A2" w:rsidRPr="00554BCB">
        <w:rPr>
          <w:rFonts w:ascii="Times New Roman" w:hAnsi="Times New Roman" w:cs="Times New Roman"/>
          <w:sz w:val="24"/>
          <w:szCs w:val="24"/>
        </w:rPr>
        <w:fldChar w:fldCharType="end"/>
      </w:r>
      <w:r w:rsidR="00A332A2" w:rsidRPr="00554BCB">
        <w:rPr>
          <w:rFonts w:ascii="Times New Roman" w:hAnsi="Times New Roman" w:cs="Times New Roman"/>
          <w:sz w:val="24"/>
          <w:szCs w:val="24"/>
        </w:rPr>
        <w:t>;</w:t>
      </w:r>
      <w:r w:rsidR="00A332A2" w:rsidRPr="00554BCB">
        <w:rPr>
          <w:rFonts w:ascii="Times New Roman" w:hAnsi="Times New Roman" w:cs="Times New Roman"/>
          <w:sz w:val="24"/>
          <w:szCs w:val="24"/>
        </w:rPr>
        <w:fldChar w:fldCharType="begin"/>
      </w:r>
      <w:r w:rsidR="00A66FB2">
        <w:rPr>
          <w:rFonts w:ascii="Times New Roman" w:hAnsi="Times New Roman" w:cs="Times New Roman"/>
          <w:sz w:val="24"/>
          <w:szCs w:val="24"/>
        </w:rPr>
        <w:instrText xml:space="preserve"> ADDIN ZOTERO_ITEM CSL_CITATION {"citationID":"abrsgmmmsa","properties":{"formattedCitation":"\\uldash{(Vernengo, 2021)}","plainCitation":"(Vernengo, 2021)","dontUpdate":true,"noteIndex":0},"citationItems":[{"id":19,"uris":["http://zotero.org/users/9121120/items/SC4WE77C"],"itemData":{"id":19,"type":"article-journal","container-title":"Review of Political Economy","issue":"4","note":"publisher: Taylor &amp; Francis","page":"529–551","title":"The Consolidation of Dollar Hegemony After the Collapse of Bretton Woods: Bringing Power Back in","volume":"33","author":[{"family":"Vernengo","given":"Matías"}],"issued":{"date-parts":[["2021"]]}}}],"schema":"https://github.com/citation-style-language/schema/raw/master/csl-citation.json"} </w:instrText>
      </w:r>
      <w:r w:rsidR="00A332A2" w:rsidRPr="00554BCB">
        <w:rPr>
          <w:rFonts w:ascii="Times New Roman" w:hAnsi="Times New Roman" w:cs="Times New Roman"/>
          <w:sz w:val="24"/>
          <w:szCs w:val="24"/>
        </w:rPr>
        <w:fldChar w:fldCharType="separate"/>
      </w:r>
      <w:r w:rsidR="00A332A2" w:rsidRPr="00554BCB">
        <w:rPr>
          <w:rFonts w:ascii="Times New Roman" w:hAnsi="Times New Roman" w:cs="Times New Roman"/>
          <w:sz w:val="24"/>
          <w:szCs w:val="24"/>
        </w:rPr>
        <w:t>Vernengo, 2021</w:t>
      </w:r>
      <w:r w:rsidR="00A332A2" w:rsidRPr="00554BCB">
        <w:rPr>
          <w:rFonts w:ascii="Times New Roman" w:hAnsi="Times New Roman" w:cs="Times New Roman"/>
          <w:sz w:val="24"/>
          <w:szCs w:val="24"/>
        </w:rPr>
        <w:fldChar w:fldCharType="end"/>
      </w:r>
      <w:r w:rsidR="00A332A2" w:rsidRPr="00554BCB">
        <w:rPr>
          <w:rFonts w:ascii="Times New Roman" w:hAnsi="Times New Roman" w:cs="Times New Roman"/>
          <w:sz w:val="24"/>
          <w:szCs w:val="24"/>
        </w:rPr>
        <w:t>), permite entender que la diferencia centra</w:t>
      </w:r>
      <w:r w:rsidR="003E6B49">
        <w:rPr>
          <w:rFonts w:ascii="Times New Roman" w:hAnsi="Times New Roman" w:cs="Times New Roman"/>
          <w:sz w:val="24"/>
          <w:szCs w:val="24"/>
        </w:rPr>
        <w:t>l entre los distintos regímenes</w:t>
      </w:r>
      <w:r w:rsidR="00A332A2" w:rsidRPr="00554BCB">
        <w:rPr>
          <w:rFonts w:ascii="Times New Roman" w:hAnsi="Times New Roman" w:cs="Times New Roman"/>
          <w:sz w:val="24"/>
          <w:szCs w:val="24"/>
        </w:rPr>
        <w:t xml:space="preserve"> no es si la divisa actuante como dinero cuasi-mundial está ligada a algún valor o bien en particular, sino el grado de control a los movimientos de capitales. </w:t>
      </w:r>
      <w:r w:rsidR="00006C16">
        <w:rPr>
          <w:rFonts w:ascii="Times New Roman" w:hAnsi="Times New Roman" w:cs="Times New Roman"/>
          <w:sz w:val="24"/>
          <w:szCs w:val="24"/>
        </w:rPr>
        <w:t xml:space="preserve">b) </w:t>
      </w:r>
      <w:r w:rsidR="000B0D49" w:rsidRPr="000B0D49">
        <w:rPr>
          <w:rFonts w:ascii="Times New Roman" w:hAnsi="Times New Roman" w:cs="Times New Roman"/>
          <w:sz w:val="24"/>
          <w:szCs w:val="24"/>
        </w:rPr>
        <w:t xml:space="preserve">los estudios de </w:t>
      </w:r>
      <w:r w:rsidR="000B0D49" w:rsidRPr="00006C16">
        <w:rPr>
          <w:rFonts w:ascii="Times New Roman" w:hAnsi="Times New Roman" w:cs="Times New Roman"/>
          <w:i/>
          <w:sz w:val="24"/>
          <w:szCs w:val="24"/>
        </w:rPr>
        <w:t>C</w:t>
      </w:r>
      <w:r w:rsidR="00006C16" w:rsidRPr="00006C16">
        <w:rPr>
          <w:rFonts w:ascii="Times New Roman" w:hAnsi="Times New Roman" w:cs="Times New Roman"/>
          <w:i/>
          <w:sz w:val="24"/>
          <w:szCs w:val="24"/>
        </w:rPr>
        <w:t xml:space="preserve">ritical </w:t>
      </w:r>
      <w:r w:rsidR="000B0D49" w:rsidRPr="00006C16">
        <w:rPr>
          <w:rFonts w:ascii="Times New Roman" w:hAnsi="Times New Roman" w:cs="Times New Roman"/>
          <w:i/>
          <w:sz w:val="24"/>
          <w:szCs w:val="24"/>
        </w:rPr>
        <w:t>M</w:t>
      </w:r>
      <w:r w:rsidR="00006C16" w:rsidRPr="00006C16">
        <w:rPr>
          <w:rFonts w:ascii="Times New Roman" w:hAnsi="Times New Roman" w:cs="Times New Roman"/>
          <w:i/>
          <w:sz w:val="24"/>
          <w:szCs w:val="24"/>
        </w:rPr>
        <w:t xml:space="preserve">acro </w:t>
      </w:r>
      <w:r w:rsidR="000B0D49" w:rsidRPr="00006C16">
        <w:rPr>
          <w:rFonts w:ascii="Times New Roman" w:hAnsi="Times New Roman" w:cs="Times New Roman"/>
          <w:i/>
          <w:sz w:val="24"/>
          <w:szCs w:val="24"/>
        </w:rPr>
        <w:t>F</w:t>
      </w:r>
      <w:r w:rsidR="00006C16" w:rsidRPr="00006C16">
        <w:rPr>
          <w:rFonts w:ascii="Times New Roman" w:hAnsi="Times New Roman" w:cs="Times New Roman"/>
          <w:i/>
          <w:sz w:val="24"/>
          <w:szCs w:val="24"/>
        </w:rPr>
        <w:t>inance</w:t>
      </w:r>
      <w:r w:rsidR="00006C16">
        <w:rPr>
          <w:rFonts w:ascii="Times New Roman" w:hAnsi="Times New Roman" w:cs="Times New Roman"/>
          <w:sz w:val="24"/>
          <w:szCs w:val="24"/>
        </w:rPr>
        <w:t xml:space="preserve"> (CFM)</w:t>
      </w:r>
      <w:r w:rsidR="000B0D49" w:rsidRPr="000B0D49">
        <w:rPr>
          <w:rFonts w:ascii="Times New Roman" w:hAnsi="Times New Roman" w:cs="Times New Roman"/>
          <w:sz w:val="24"/>
          <w:szCs w:val="24"/>
        </w:rPr>
        <w:t xml:space="preserve"> han desarrollado el concepto de “f</w:t>
      </w:r>
      <w:r w:rsidR="003E6B49">
        <w:rPr>
          <w:rFonts w:ascii="Times New Roman" w:hAnsi="Times New Roman" w:cs="Times New Roman"/>
          <w:sz w:val="24"/>
          <w:szCs w:val="24"/>
        </w:rPr>
        <w:t>inanzas basadas en el mercado”(Gabor, 2020) aportando</w:t>
      </w:r>
      <w:r w:rsidR="000B0D49" w:rsidRPr="000B0D49">
        <w:rPr>
          <w:rFonts w:ascii="Times New Roman" w:hAnsi="Times New Roman" w:cs="Times New Roman"/>
          <w:sz w:val="24"/>
          <w:szCs w:val="24"/>
        </w:rPr>
        <w:t xml:space="preserve"> a entender las configuraciones institucionales específicas que adoptan las finan</w:t>
      </w:r>
      <w:r w:rsidR="003E6B49">
        <w:rPr>
          <w:rFonts w:ascii="Times New Roman" w:hAnsi="Times New Roman" w:cs="Times New Roman"/>
          <w:sz w:val="24"/>
          <w:szCs w:val="24"/>
        </w:rPr>
        <w:t xml:space="preserve">zas en la actualidad. A la vez </w:t>
      </w:r>
      <w:r w:rsidR="000B0D49" w:rsidRPr="000B0D49">
        <w:rPr>
          <w:rFonts w:ascii="Times New Roman" w:hAnsi="Times New Roman" w:cs="Times New Roman"/>
          <w:sz w:val="24"/>
          <w:szCs w:val="24"/>
        </w:rPr>
        <w:t>plantea</w:t>
      </w:r>
      <w:r w:rsidR="003E6B49">
        <w:rPr>
          <w:rFonts w:ascii="Times New Roman" w:hAnsi="Times New Roman" w:cs="Times New Roman"/>
          <w:sz w:val="24"/>
          <w:szCs w:val="24"/>
        </w:rPr>
        <w:t>n</w:t>
      </w:r>
      <w:r w:rsidR="000B0D49" w:rsidRPr="000B0D49">
        <w:rPr>
          <w:rFonts w:ascii="Times New Roman" w:hAnsi="Times New Roman" w:cs="Times New Roman"/>
          <w:sz w:val="24"/>
          <w:szCs w:val="24"/>
        </w:rPr>
        <w:t xml:space="preserve"> que “[l]as finanzas globales están organizadas en balances jerárquicos e interconectados” </w:t>
      </w:r>
      <w:r w:rsidR="00D450C9">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{"citationID":"VLIchbHg","properties":{"formattedCitation":"(Gabor, 2020)","plainCitation":"(Gabor, 2020)","noteIndex":0},"citationItems":[{"id":28,"uris":["http://zotero.org/users/9121120/items/G2CSKYRT"],"itemData":{"id":28,"type":"article-journal","container-title":"Finance and society","issue":"1","page":"45–55","title":"Critical macro-finance: A theoretical lens","volume":"6","author":[{"family":"Gabor","given":"Daniela"}],"issued":{"date-parts":[["2020"]]}}}],"schema":"https://github.com/citation-style-language/schema/raw/master/csl-citation.json"} </w:instrText>
      </w:r>
      <w:r w:rsidR="00D450C9">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rPr>
        <w:t>(Gabor, 2020)</w:t>
      </w:r>
      <w:r w:rsidR="00D450C9">
        <w:rPr>
          <w:rFonts w:ascii="Times New Roman" w:hAnsi="Times New Roman" w:cs="Times New Roman"/>
          <w:color w:val="FF0000"/>
          <w:sz w:val="24"/>
          <w:szCs w:val="24"/>
        </w:rPr>
        <w:fldChar w:fldCharType="end"/>
      </w:r>
      <w:r w:rsidR="000B0D49" w:rsidRPr="00D450C9">
        <w:rPr>
          <w:rFonts w:ascii="Times New Roman" w:hAnsi="Times New Roman" w:cs="Times New Roman"/>
          <w:sz w:val="24"/>
          <w:szCs w:val="24"/>
        </w:rPr>
        <w:t>.</w:t>
      </w:r>
      <w:r w:rsidR="000B0D49">
        <w:rPr>
          <w:rFonts w:ascii="Times New Roman" w:hAnsi="Times New Roman" w:cs="Times New Roman"/>
          <w:sz w:val="24"/>
          <w:szCs w:val="24"/>
        </w:rPr>
        <w:t xml:space="preserve"> </w:t>
      </w:r>
      <w:r w:rsidR="000B0D49" w:rsidRPr="000B0D49">
        <w:rPr>
          <w:rFonts w:ascii="Times New Roman" w:hAnsi="Times New Roman" w:cs="Times New Roman"/>
          <w:sz w:val="24"/>
          <w:szCs w:val="24"/>
        </w:rPr>
        <w:t>La idea de balances jerárquicos es tomada esencialmente de Perry Mehrling</w:t>
      </w:r>
      <w:r w:rsidR="000B0D49">
        <w:rPr>
          <w:rFonts w:ascii="Times New Roman" w:hAnsi="Times New Roman" w:cs="Times New Roman"/>
          <w:sz w:val="24"/>
          <w:szCs w:val="24"/>
        </w:rPr>
        <w:t>, quien</w:t>
      </w:r>
      <w:r w:rsidR="003E6B49">
        <w:rPr>
          <w:rFonts w:ascii="Times New Roman" w:hAnsi="Times New Roman" w:cs="Times New Roman"/>
          <w:sz w:val="24"/>
          <w:szCs w:val="24"/>
        </w:rPr>
        <w:t>,</w:t>
      </w:r>
      <w:r w:rsidR="000B0D49">
        <w:rPr>
          <w:rFonts w:ascii="Times New Roman" w:hAnsi="Times New Roman" w:cs="Times New Roman"/>
          <w:sz w:val="24"/>
          <w:szCs w:val="24"/>
        </w:rPr>
        <w:t xml:space="preserve"> en </w:t>
      </w:r>
      <w:r w:rsidR="00D450C9">
        <w:rPr>
          <w:rFonts w:ascii="Times New Roman" w:hAnsi="Times New Roman" w:cs="Times New Roman"/>
          <w:color w:val="FF0000"/>
          <w:sz w:val="24"/>
          <w:szCs w:val="24"/>
        </w:rPr>
        <w:fldChar w:fldCharType="begin"/>
      </w:r>
      <w:r w:rsidR="00D450C9">
        <w:rPr>
          <w:rFonts w:ascii="Times New Roman" w:hAnsi="Times New Roman" w:cs="Times New Roman"/>
          <w:color w:val="FF0000"/>
          <w:sz w:val="24"/>
          <w:szCs w:val="24"/>
        </w:rPr>
        <w:instrText xml:space="preserve"> ADDIN ZOTERO_ITEM CSL_CITATION {"citationID":"pw3Q1Uak","properties":{"formattedCitation":"(Mehrling, 2013)","plainCitation":"(Mehrling, 2013)","noteIndex":0},"citationItems":[{"id":3,"uris":["http://zotero.org/users/9121120/items/KR4WQKUQ"],"itemData":{"id":3,"type":"chapter","container-title":"Social fairness and economics: Economic essays in the spirit of Duncan Foley","note":"publisher: Routledge","page":"394-404","publisher":"Routledge","title":"The inherent hierarchy of money","volume":"169","author":[{"family":"Mehrling","given":"Perry"}],"issued":{"date-parts":[["2013"]]}}}],"schema":"https://github.com/citation-style-language/schema/raw/master/csl-citation.json"} </w:instrText>
      </w:r>
      <w:r w:rsidR="00D450C9">
        <w:rPr>
          <w:rFonts w:ascii="Times New Roman" w:hAnsi="Times New Roman" w:cs="Times New Roman"/>
          <w:color w:val="FF0000"/>
          <w:sz w:val="24"/>
          <w:szCs w:val="24"/>
        </w:rPr>
        <w:fldChar w:fldCharType="separate"/>
      </w:r>
      <w:r w:rsidR="00D450C9" w:rsidRPr="00D450C9">
        <w:rPr>
          <w:rFonts w:ascii="Times New Roman" w:hAnsi="Times New Roman" w:cs="Times New Roman"/>
          <w:sz w:val="24"/>
        </w:rPr>
        <w:t>(Mehrling, 2013)</w:t>
      </w:r>
      <w:r w:rsidR="00D450C9">
        <w:rPr>
          <w:rFonts w:ascii="Times New Roman" w:hAnsi="Times New Roman" w:cs="Times New Roman"/>
          <w:color w:val="FF0000"/>
          <w:sz w:val="24"/>
          <w:szCs w:val="24"/>
        </w:rPr>
        <w:fldChar w:fldCharType="end"/>
      </w:r>
      <w:r w:rsidR="00A332A2" w:rsidRPr="00D450C9">
        <w:rPr>
          <w:rFonts w:ascii="Times New Roman" w:hAnsi="Times New Roman" w:cs="Times New Roman"/>
          <w:sz w:val="24"/>
          <w:szCs w:val="24"/>
        </w:rPr>
        <w:t>,</w:t>
      </w:r>
      <w:r w:rsidR="00A332A2" w:rsidRPr="00A66FB2">
        <w:rPr>
          <w:rFonts w:ascii="Times New Roman" w:hAnsi="Times New Roman" w:cs="Times New Roman"/>
          <w:color w:val="FF0000"/>
          <w:sz w:val="24"/>
          <w:szCs w:val="24"/>
        </w:rPr>
        <w:t xml:space="preserve"> </w:t>
      </w:r>
      <w:r w:rsidR="00A332A2" w:rsidRPr="00A332A2">
        <w:rPr>
          <w:rFonts w:ascii="Times New Roman" w:hAnsi="Times New Roman" w:cs="Times New Roman"/>
          <w:sz w:val="24"/>
          <w:szCs w:val="24"/>
        </w:rPr>
        <w:t>plantea u</w:t>
      </w:r>
      <w:r w:rsidR="007B0A4B">
        <w:rPr>
          <w:rFonts w:ascii="Times New Roman" w:hAnsi="Times New Roman" w:cs="Times New Roman"/>
          <w:sz w:val="24"/>
          <w:szCs w:val="24"/>
        </w:rPr>
        <w:t xml:space="preserve">n sistema monetario jerárquico. </w:t>
      </w:r>
      <w:r w:rsidR="003E6B49">
        <w:rPr>
          <w:rFonts w:ascii="Times New Roman" w:hAnsi="Times New Roman" w:cs="Times New Roman"/>
          <w:sz w:val="24"/>
          <w:szCs w:val="24"/>
        </w:rPr>
        <w:t>Tanto</w:t>
      </w:r>
      <w:r w:rsidR="00A332A2" w:rsidRPr="00A332A2">
        <w:rPr>
          <w:rFonts w:ascii="Times New Roman" w:hAnsi="Times New Roman" w:cs="Times New Roman"/>
          <w:sz w:val="24"/>
          <w:szCs w:val="24"/>
        </w:rPr>
        <w:t xml:space="preserve"> entre los instrumentos monetarios, </w:t>
      </w:r>
      <w:r w:rsidR="003E6B49">
        <w:rPr>
          <w:rFonts w:ascii="Times New Roman" w:hAnsi="Times New Roman" w:cs="Times New Roman"/>
          <w:sz w:val="24"/>
          <w:szCs w:val="24"/>
        </w:rPr>
        <w:t>como</w:t>
      </w:r>
      <w:r w:rsidR="00A332A2" w:rsidRPr="00A332A2">
        <w:rPr>
          <w:rFonts w:ascii="Times New Roman" w:hAnsi="Times New Roman" w:cs="Times New Roman"/>
          <w:sz w:val="24"/>
          <w:szCs w:val="24"/>
        </w:rPr>
        <w:t xml:space="preserve"> entre las </w:t>
      </w:r>
      <w:r w:rsidR="00A332A2" w:rsidRPr="00A332A2">
        <w:rPr>
          <w:rFonts w:ascii="Times New Roman" w:hAnsi="Times New Roman" w:cs="Times New Roman"/>
          <w:sz w:val="24"/>
          <w:szCs w:val="24"/>
        </w:rPr>
        <w:lastRenderedPageBreak/>
        <w:t>institucione</w:t>
      </w:r>
      <w:r w:rsidR="003E6B49">
        <w:rPr>
          <w:rFonts w:ascii="Times New Roman" w:hAnsi="Times New Roman" w:cs="Times New Roman"/>
          <w:sz w:val="24"/>
          <w:szCs w:val="24"/>
        </w:rPr>
        <w:t>s que emiten esos instrumentos</w:t>
      </w:r>
      <w:r w:rsidR="00A332A2" w:rsidRPr="00A332A2">
        <w:rPr>
          <w:rFonts w:ascii="Times New Roman" w:hAnsi="Times New Roman" w:cs="Times New Roman"/>
          <w:sz w:val="24"/>
          <w:szCs w:val="24"/>
        </w:rPr>
        <w:t xml:space="preserve">. </w:t>
      </w:r>
      <w:r w:rsidR="00006C16">
        <w:rPr>
          <w:rFonts w:ascii="Times New Roman" w:hAnsi="Times New Roman" w:cs="Times New Roman"/>
          <w:sz w:val="24"/>
          <w:szCs w:val="24"/>
        </w:rPr>
        <w:t>c)</w:t>
      </w:r>
      <w:r w:rsidR="000B0D49">
        <w:rPr>
          <w:rFonts w:ascii="Times New Roman" w:hAnsi="Times New Roman" w:cs="Times New Roman"/>
          <w:sz w:val="24"/>
          <w:szCs w:val="24"/>
        </w:rPr>
        <w:t xml:space="preserve"> </w:t>
      </w:r>
      <w:r w:rsidR="000B0D49" w:rsidRPr="000B0D49">
        <w:rPr>
          <w:rFonts w:ascii="Times New Roman" w:hAnsi="Times New Roman" w:cs="Times New Roman"/>
          <w:sz w:val="24"/>
          <w:szCs w:val="24"/>
        </w:rPr>
        <w:t>la noción de restricción externa o restricción de balanza de pagos del estructuralismo latinoamericano como el principal obstáculo de crecimiento y espacio de política en los países en desarrollo. Esto significa que estos países tienen como una de sus preocupaciones centrales con mantener reservas del dinero mundial aun cuando sus monedas no sean convertibles a este</w:t>
      </w:r>
      <w:r w:rsidR="00006C16">
        <w:rPr>
          <w:rFonts w:ascii="Times New Roman" w:hAnsi="Times New Roman" w:cs="Times New Roman"/>
          <w:sz w:val="24"/>
          <w:szCs w:val="24"/>
        </w:rPr>
        <w:t xml:space="preserve"> </w:t>
      </w:r>
      <w:r w:rsidR="00D450C9">
        <w:rPr>
          <w:rFonts w:ascii="Times New Roman" w:hAnsi="Times New Roman" w:cs="Times New Roman"/>
          <w:sz w:val="24"/>
          <w:szCs w:val="24"/>
        </w:rPr>
        <w:fldChar w:fldCharType="begin"/>
      </w:r>
      <w:r w:rsidR="00D450C9">
        <w:rPr>
          <w:rFonts w:ascii="Times New Roman" w:hAnsi="Times New Roman" w:cs="Times New Roman"/>
          <w:sz w:val="24"/>
          <w:szCs w:val="24"/>
        </w:rPr>
        <w:instrText xml:space="preserve"> ADDIN ZOTERO_ITEM CSL_CITATION {"citationID":"04K8P9JT","properties":{"formattedCitation":"(Vernengo &amp; P\\uc0\\u233{}rez Caldentey, 2020)","plainCitation":"(Vernengo &amp; Pérez Caldentey, 2020)","noteIndex":0},"citationItems":[{"id":16,"uris":["http://zotero.org/users/9121120/items/E27NXU2Q"],"itemData":{"id":16,"type":"article-journal","abstract":"Modern Money Theory (MMT) has become very popular among some progressive economists. Its basic argument is that budget deficits are usually not a constraint on government spending, The authors, progressives themselves, argue that some aspects of MMT are useful, but others are incomplete or confusing. They focus on the application of MMT to developing countries.","container-title":"Challenge","DOI":"10.1080/05775132.2020.1747729","ISSN":"0577-5132","issue":"6","note":"publisher: Routledge\n_eprint: https://doi.org/10.1080/05775132.2020.1747729","page":"332-348","source":"Taylor and Francis+NEJM","title":"Modern Money Theory (MMT) in the Tropics: Functional Finance in Developing Countries","title-short":"Modern Money Theory (MMT) in the Tropics","volume":"63","author":[{"family":"Vernengo","given":"Matías"},{"family":"Pérez Caldentey","given":"Esteban"}],"issued":{"date-parts":[["2020",11,1]]}}}],"schema":"https://github.com/citation-style-language/schema/raw/master/csl-citation.json"} </w:instrText>
      </w:r>
      <w:r w:rsidR="00D450C9">
        <w:rPr>
          <w:rFonts w:ascii="Times New Roman" w:hAnsi="Times New Roman" w:cs="Times New Roman"/>
          <w:sz w:val="24"/>
          <w:szCs w:val="24"/>
        </w:rPr>
        <w:fldChar w:fldCharType="separate"/>
      </w:r>
      <w:r w:rsidR="00D450C9" w:rsidRPr="00D450C9">
        <w:rPr>
          <w:rFonts w:ascii="Times New Roman" w:hAnsi="Times New Roman" w:cs="Times New Roman"/>
          <w:sz w:val="24"/>
          <w:szCs w:val="24"/>
        </w:rPr>
        <w:t>(Vernengo &amp; Pérez Caldentey, 2020)</w:t>
      </w:r>
      <w:r w:rsidR="00D450C9">
        <w:rPr>
          <w:rFonts w:ascii="Times New Roman" w:hAnsi="Times New Roman" w:cs="Times New Roman"/>
          <w:sz w:val="24"/>
          <w:szCs w:val="24"/>
        </w:rPr>
        <w:fldChar w:fldCharType="end"/>
      </w:r>
      <w:r w:rsidR="00D450C9">
        <w:rPr>
          <w:rFonts w:ascii="Times New Roman" w:hAnsi="Times New Roman" w:cs="Times New Roman"/>
          <w:sz w:val="24"/>
          <w:szCs w:val="24"/>
        </w:rPr>
        <w:t>.</w:t>
      </w:r>
    </w:p>
    <w:p w:rsidR="000B0D49" w:rsidRPr="00E870E9" w:rsidRDefault="000B0D49" w:rsidP="005D4DE2">
      <w:pPr>
        <w:spacing w:line="360" w:lineRule="auto"/>
        <w:jc w:val="both"/>
        <w:rPr>
          <w:rFonts w:ascii="Times New Roman" w:hAnsi="Times New Roman" w:cs="Times New Roman"/>
          <w:b/>
          <w:sz w:val="24"/>
          <w:szCs w:val="24"/>
          <w:u w:val="single"/>
        </w:rPr>
      </w:pPr>
      <w:bookmarkStart w:id="0" w:name="_GoBack"/>
      <w:r w:rsidRPr="00E870E9">
        <w:rPr>
          <w:rFonts w:ascii="Times New Roman" w:hAnsi="Times New Roman" w:cs="Times New Roman"/>
          <w:b/>
          <w:sz w:val="24"/>
          <w:szCs w:val="24"/>
          <w:u w:val="single"/>
        </w:rPr>
        <w:t>Conclusiones preliminares</w:t>
      </w:r>
    </w:p>
    <w:bookmarkEnd w:id="0"/>
    <w:p w:rsidR="00A332A2" w:rsidRDefault="005D4DE2" w:rsidP="00B5187E">
      <w:pPr>
        <w:spacing w:line="360" w:lineRule="auto"/>
        <w:jc w:val="both"/>
        <w:rPr>
          <w:rFonts w:ascii="Times New Roman" w:hAnsi="Times New Roman" w:cs="Times New Roman"/>
          <w:sz w:val="24"/>
          <w:szCs w:val="24"/>
        </w:rPr>
      </w:pPr>
      <w:r w:rsidRPr="005D4DE2">
        <w:rPr>
          <w:rFonts w:ascii="Times New Roman" w:hAnsi="Times New Roman" w:cs="Times New Roman"/>
          <w:sz w:val="24"/>
          <w:szCs w:val="24"/>
        </w:rPr>
        <w:t xml:space="preserve">Se proponen en el presente artículo </w:t>
      </w:r>
      <w:r w:rsidR="003E6B49">
        <w:rPr>
          <w:rFonts w:ascii="Times New Roman" w:hAnsi="Times New Roman" w:cs="Times New Roman"/>
          <w:sz w:val="24"/>
          <w:szCs w:val="24"/>
        </w:rPr>
        <w:t>alternativas</w:t>
      </w:r>
      <w:r w:rsidRPr="005D4DE2">
        <w:rPr>
          <w:rFonts w:ascii="Times New Roman" w:hAnsi="Times New Roman" w:cs="Times New Roman"/>
          <w:sz w:val="24"/>
          <w:szCs w:val="24"/>
        </w:rPr>
        <w:t xml:space="preserve"> hacia la teorización de la inserción financiera subordinada. </w:t>
      </w:r>
      <w:r w:rsidR="003E6B49">
        <w:rPr>
          <w:rFonts w:ascii="Times New Roman" w:hAnsi="Times New Roman" w:cs="Times New Roman"/>
          <w:sz w:val="24"/>
          <w:szCs w:val="24"/>
        </w:rPr>
        <w:t>Desde autores provenientes de la literatura de financierización:</w:t>
      </w:r>
      <w:r w:rsidRPr="005D4DE2">
        <w:rPr>
          <w:rFonts w:ascii="Times New Roman" w:hAnsi="Times New Roman" w:cs="Times New Roman"/>
          <w:sz w:val="24"/>
          <w:szCs w:val="24"/>
        </w:rPr>
        <w:t xml:space="preserve"> </w:t>
      </w:r>
      <w:r w:rsidR="003E6B49">
        <w:rPr>
          <w:rFonts w:ascii="Times New Roman" w:hAnsi="Times New Roman" w:cs="Times New Roman"/>
          <w:sz w:val="24"/>
          <w:szCs w:val="24"/>
        </w:rPr>
        <w:t>-</w:t>
      </w:r>
      <w:r w:rsidRPr="005D4DE2">
        <w:rPr>
          <w:rFonts w:ascii="Times New Roman" w:hAnsi="Times New Roman" w:cs="Times New Roman"/>
          <w:sz w:val="24"/>
          <w:szCs w:val="24"/>
        </w:rPr>
        <w:t xml:space="preserve">usar como base teórica la concepción marxista del dinero para poner las relaciones de poder en un primer plano y entender a la subordinación financiera como una manifestación del poder monetario del capital (Alami et al., 2021). </w:t>
      </w:r>
      <w:r w:rsidR="003E6B49">
        <w:rPr>
          <w:rFonts w:ascii="Times New Roman" w:hAnsi="Times New Roman" w:cs="Times New Roman"/>
          <w:sz w:val="24"/>
          <w:szCs w:val="24"/>
        </w:rPr>
        <w:t>-</w:t>
      </w:r>
      <w:r w:rsidRPr="005D4DE2">
        <w:rPr>
          <w:rFonts w:ascii="Times New Roman" w:hAnsi="Times New Roman" w:cs="Times New Roman"/>
          <w:sz w:val="24"/>
          <w:szCs w:val="24"/>
        </w:rPr>
        <w:t xml:space="preserve"> vislumbrar la etapa actual del capitalismo como una donde </w:t>
      </w:r>
      <w:r w:rsidR="00B5187E">
        <w:rPr>
          <w:rFonts w:ascii="Times New Roman" w:hAnsi="Times New Roman" w:cs="Times New Roman"/>
          <w:sz w:val="24"/>
          <w:szCs w:val="24"/>
        </w:rPr>
        <w:t>la subordinación de la periferia en las finanzas y producción globales son</w:t>
      </w:r>
      <w:r w:rsidRPr="005D4DE2">
        <w:rPr>
          <w:rFonts w:ascii="Times New Roman" w:hAnsi="Times New Roman" w:cs="Times New Roman"/>
          <w:sz w:val="24"/>
          <w:szCs w:val="24"/>
        </w:rPr>
        <w:t xml:space="preserve"> las formas de generación, apropiación y realización del valor por parte del capital (Bonizzi et al., 2021). </w:t>
      </w:r>
      <w:r w:rsidR="003E6B49">
        <w:rPr>
          <w:rFonts w:ascii="Times New Roman" w:hAnsi="Times New Roman" w:cs="Times New Roman"/>
          <w:sz w:val="24"/>
          <w:szCs w:val="24"/>
        </w:rPr>
        <w:t>L</w:t>
      </w:r>
      <w:r w:rsidRPr="005D4DE2">
        <w:rPr>
          <w:rFonts w:ascii="Times New Roman" w:hAnsi="Times New Roman" w:cs="Times New Roman"/>
          <w:sz w:val="24"/>
          <w:szCs w:val="24"/>
        </w:rPr>
        <w:t xml:space="preserve">a utilización de avances de otras corrientes teóricas relacionadas al estudio de los sistemas monetarios internacionales y el dinero y las finanzas. Respecto a los primeros, permiten </w:t>
      </w:r>
      <w:r w:rsidR="00B5187E">
        <w:rPr>
          <w:rFonts w:ascii="Times New Roman" w:hAnsi="Times New Roman" w:cs="Times New Roman"/>
          <w:sz w:val="24"/>
          <w:szCs w:val="24"/>
        </w:rPr>
        <w:t>re</w:t>
      </w:r>
      <w:r w:rsidRPr="005D4DE2">
        <w:rPr>
          <w:rFonts w:ascii="Times New Roman" w:hAnsi="Times New Roman" w:cs="Times New Roman"/>
          <w:sz w:val="24"/>
          <w:szCs w:val="24"/>
        </w:rPr>
        <w:t xml:space="preserve">comprender la caída del sistema de BW y así entender mejor el origen de la </w:t>
      </w:r>
      <w:r w:rsidR="000B60F1">
        <w:rPr>
          <w:rFonts w:ascii="Times New Roman" w:hAnsi="Times New Roman" w:cs="Times New Roman"/>
          <w:sz w:val="24"/>
          <w:szCs w:val="24"/>
        </w:rPr>
        <w:t>financierización</w:t>
      </w:r>
      <w:r w:rsidRPr="005D4DE2">
        <w:rPr>
          <w:rFonts w:ascii="Times New Roman" w:hAnsi="Times New Roman" w:cs="Times New Roman"/>
          <w:sz w:val="24"/>
          <w:szCs w:val="24"/>
        </w:rPr>
        <w:t xml:space="preserve">. Los </w:t>
      </w:r>
      <w:r w:rsidR="003E6B49">
        <w:rPr>
          <w:rFonts w:ascii="Times New Roman" w:hAnsi="Times New Roman" w:cs="Times New Roman"/>
          <w:sz w:val="24"/>
          <w:szCs w:val="24"/>
        </w:rPr>
        <w:t>segundos</w:t>
      </w:r>
      <w:r w:rsidRPr="005D4DE2">
        <w:rPr>
          <w:rFonts w:ascii="Times New Roman" w:hAnsi="Times New Roman" w:cs="Times New Roman"/>
          <w:sz w:val="24"/>
          <w:szCs w:val="24"/>
        </w:rPr>
        <w:t xml:space="preserve"> </w:t>
      </w:r>
      <w:r w:rsidR="003E6B49">
        <w:rPr>
          <w:rFonts w:ascii="Times New Roman" w:hAnsi="Times New Roman" w:cs="Times New Roman"/>
          <w:sz w:val="24"/>
          <w:szCs w:val="24"/>
        </w:rPr>
        <w:t>aportan a</w:t>
      </w:r>
      <w:r w:rsidRPr="005D4DE2">
        <w:rPr>
          <w:rFonts w:ascii="Times New Roman" w:hAnsi="Times New Roman" w:cs="Times New Roman"/>
          <w:sz w:val="24"/>
          <w:szCs w:val="24"/>
        </w:rPr>
        <w:t xml:space="preserve">: </w:t>
      </w:r>
      <w:r w:rsidR="003E6B49">
        <w:rPr>
          <w:rFonts w:ascii="Times New Roman" w:hAnsi="Times New Roman" w:cs="Times New Roman"/>
          <w:sz w:val="24"/>
          <w:szCs w:val="24"/>
        </w:rPr>
        <w:t xml:space="preserve">resaltar </w:t>
      </w:r>
      <w:r w:rsidRPr="005D4DE2">
        <w:rPr>
          <w:rFonts w:ascii="Times New Roman" w:hAnsi="Times New Roman" w:cs="Times New Roman"/>
          <w:sz w:val="24"/>
          <w:szCs w:val="24"/>
        </w:rPr>
        <w:t xml:space="preserve">la importancia de comprender la configuración institucional de las finanzas globales; el análisis </w:t>
      </w:r>
      <w:r w:rsidR="000B0D49">
        <w:rPr>
          <w:rFonts w:ascii="Times New Roman" w:hAnsi="Times New Roman" w:cs="Times New Roman"/>
          <w:sz w:val="24"/>
          <w:szCs w:val="24"/>
        </w:rPr>
        <w:t xml:space="preserve">en “capas” propio </w:t>
      </w:r>
      <w:r w:rsidRPr="005D4DE2">
        <w:rPr>
          <w:rFonts w:ascii="Times New Roman" w:hAnsi="Times New Roman" w:cs="Times New Roman"/>
          <w:sz w:val="24"/>
          <w:szCs w:val="24"/>
        </w:rPr>
        <w:t>de las jerarquías monetarias internacionales</w:t>
      </w:r>
      <w:r w:rsidR="000B0D49" w:rsidRPr="000B0D49">
        <w:rPr>
          <w:rFonts w:ascii="Times New Roman" w:hAnsi="Times New Roman" w:cs="Times New Roman"/>
          <w:sz w:val="24"/>
          <w:szCs w:val="24"/>
        </w:rPr>
        <w:t xml:space="preserve"> presenta</w:t>
      </w:r>
      <w:r w:rsidR="000B0D49">
        <w:rPr>
          <w:rFonts w:ascii="Times New Roman" w:hAnsi="Times New Roman" w:cs="Times New Roman"/>
          <w:sz w:val="24"/>
          <w:szCs w:val="24"/>
        </w:rPr>
        <w:t>ndo</w:t>
      </w:r>
      <w:r w:rsidR="000B0D49" w:rsidRPr="000B0D49">
        <w:rPr>
          <w:rFonts w:ascii="Times New Roman" w:hAnsi="Times New Roman" w:cs="Times New Roman"/>
          <w:sz w:val="24"/>
          <w:szCs w:val="24"/>
        </w:rPr>
        <w:t xml:space="preserve"> </w:t>
      </w:r>
      <w:r w:rsidR="000B0D49">
        <w:rPr>
          <w:rFonts w:ascii="Times New Roman" w:hAnsi="Times New Roman" w:cs="Times New Roman"/>
          <w:sz w:val="24"/>
          <w:szCs w:val="24"/>
        </w:rPr>
        <w:t>fundamentos teóricos cercanos</w:t>
      </w:r>
      <w:r w:rsidR="000B0D49" w:rsidRPr="000B0D49">
        <w:rPr>
          <w:rFonts w:ascii="Times New Roman" w:hAnsi="Times New Roman" w:cs="Times New Roman"/>
          <w:sz w:val="24"/>
          <w:szCs w:val="24"/>
        </w:rPr>
        <w:t xml:space="preserve"> al Cartalismo</w:t>
      </w:r>
      <w:r w:rsidR="003E6B49">
        <w:rPr>
          <w:rFonts w:ascii="Times New Roman" w:hAnsi="Times New Roman" w:cs="Times New Roman"/>
          <w:sz w:val="24"/>
          <w:szCs w:val="24"/>
        </w:rPr>
        <w:t xml:space="preserve"> a partir del análisis del dinero de Mehrling</w:t>
      </w:r>
      <w:r w:rsidRPr="005D4DE2">
        <w:rPr>
          <w:rFonts w:ascii="Times New Roman" w:hAnsi="Times New Roman" w:cs="Times New Roman"/>
          <w:sz w:val="24"/>
          <w:szCs w:val="24"/>
        </w:rPr>
        <w:t xml:space="preserve">; </w:t>
      </w:r>
      <w:r w:rsidR="003E6B49">
        <w:rPr>
          <w:rFonts w:ascii="Times New Roman" w:hAnsi="Times New Roman" w:cs="Times New Roman"/>
          <w:sz w:val="24"/>
          <w:szCs w:val="24"/>
        </w:rPr>
        <w:t xml:space="preserve">destacar </w:t>
      </w:r>
      <w:r w:rsidRPr="005D4DE2">
        <w:rPr>
          <w:rFonts w:ascii="Times New Roman" w:hAnsi="Times New Roman" w:cs="Times New Roman"/>
          <w:sz w:val="24"/>
          <w:szCs w:val="24"/>
        </w:rPr>
        <w:t>la importancia de la restricción externa en los países periféricos como un factor real que refuerza la dependencia de estas naciones de la</w:t>
      </w:r>
      <w:r w:rsidR="003E6B49">
        <w:rPr>
          <w:rFonts w:ascii="Times New Roman" w:hAnsi="Times New Roman" w:cs="Times New Roman"/>
          <w:sz w:val="24"/>
          <w:szCs w:val="24"/>
        </w:rPr>
        <w:t>s</w:t>
      </w:r>
      <w:r w:rsidRPr="005D4DE2">
        <w:rPr>
          <w:rFonts w:ascii="Times New Roman" w:hAnsi="Times New Roman" w:cs="Times New Roman"/>
          <w:sz w:val="24"/>
          <w:szCs w:val="24"/>
        </w:rPr>
        <w:t xml:space="preserve"> moneda</w:t>
      </w:r>
      <w:r w:rsidR="003E6B49">
        <w:rPr>
          <w:rFonts w:ascii="Times New Roman" w:hAnsi="Times New Roman" w:cs="Times New Roman"/>
          <w:sz w:val="24"/>
          <w:szCs w:val="24"/>
        </w:rPr>
        <w:t>s</w:t>
      </w:r>
      <w:r w:rsidRPr="005D4DE2">
        <w:rPr>
          <w:rFonts w:ascii="Times New Roman" w:hAnsi="Times New Roman" w:cs="Times New Roman"/>
          <w:sz w:val="24"/>
          <w:szCs w:val="24"/>
        </w:rPr>
        <w:t xml:space="preserve"> que actúan como medio de pago internacional.</w:t>
      </w:r>
    </w:p>
    <w:p w:rsidR="00A66FB2" w:rsidRPr="00D450C9" w:rsidRDefault="00A66FB2" w:rsidP="00B5187E">
      <w:pPr>
        <w:spacing w:line="360" w:lineRule="auto"/>
        <w:jc w:val="both"/>
        <w:rPr>
          <w:rFonts w:ascii="Times New Roman" w:hAnsi="Times New Roman" w:cs="Times New Roman"/>
          <w:sz w:val="24"/>
          <w:szCs w:val="24"/>
          <w:u w:val="single"/>
          <w:lang w:val="en-GB"/>
        </w:rPr>
      </w:pPr>
      <w:r w:rsidRPr="00D450C9">
        <w:rPr>
          <w:rFonts w:ascii="Times New Roman" w:hAnsi="Times New Roman" w:cs="Times New Roman"/>
          <w:sz w:val="24"/>
          <w:szCs w:val="24"/>
          <w:u w:val="single"/>
          <w:lang w:val="en-GB"/>
        </w:rPr>
        <w:t>Referencias:</w:t>
      </w:r>
    </w:p>
    <w:p w:rsidR="00D450C9" w:rsidRPr="00D450C9" w:rsidRDefault="00A66FB2" w:rsidP="00D450C9">
      <w:pPr>
        <w:pStyle w:val="Bibliografa"/>
        <w:rPr>
          <w:rFonts w:ascii="Times New Roman" w:hAnsi="Times New Roman" w:cs="Times New Roman"/>
          <w:sz w:val="24"/>
          <w:lang w:val="en-GB"/>
        </w:rPr>
      </w:pPr>
      <w:r>
        <w:fldChar w:fldCharType="begin"/>
      </w:r>
      <w:r w:rsidRPr="00A66FB2">
        <w:rPr>
          <w:lang w:val="en-GB"/>
        </w:rPr>
        <w:instrText xml:space="preserve"> ADDIN ZOTERO_BIBL {"uncited":[],"omitted":[],"custom":[]} CSL_BIBLIOGRAPHY </w:instrText>
      </w:r>
      <w:r>
        <w:fldChar w:fldCharType="separate"/>
      </w:r>
      <w:r w:rsidR="00D450C9" w:rsidRPr="00D450C9">
        <w:rPr>
          <w:rFonts w:ascii="Times New Roman" w:hAnsi="Times New Roman" w:cs="Times New Roman"/>
          <w:sz w:val="24"/>
          <w:lang w:val="en-GB"/>
        </w:rPr>
        <w:t xml:space="preserve">Alami, I., Alves, C., Bonizzi, B., Kaltenbrunner, A., Kodddenbrock, K., Kvangraven, I., &amp; Powell, J. (2021). </w:t>
      </w:r>
      <w:r w:rsidR="00D450C9" w:rsidRPr="00D450C9">
        <w:rPr>
          <w:rFonts w:ascii="Times New Roman" w:hAnsi="Times New Roman" w:cs="Times New Roman"/>
          <w:i/>
          <w:iCs/>
          <w:sz w:val="24"/>
          <w:lang w:val="en-GB"/>
        </w:rPr>
        <w:t>International financial subordination: A critical research agenda</w:t>
      </w:r>
      <w:r w:rsidR="00D450C9" w:rsidRPr="00D450C9">
        <w:rPr>
          <w:rFonts w:ascii="Times New Roman" w:hAnsi="Times New Roman" w:cs="Times New Roman"/>
          <w:sz w:val="24"/>
          <w:lang w:val="en-GB"/>
        </w:rPr>
        <w:t>.</w:t>
      </w:r>
    </w:p>
    <w:p w:rsidR="00D450C9" w:rsidRPr="00D450C9" w:rsidRDefault="00D450C9" w:rsidP="00D450C9">
      <w:pPr>
        <w:pStyle w:val="Bibliografa"/>
        <w:rPr>
          <w:rFonts w:ascii="Times New Roman" w:hAnsi="Times New Roman" w:cs="Times New Roman"/>
          <w:sz w:val="24"/>
        </w:rPr>
      </w:pPr>
      <w:r w:rsidRPr="00D450C9">
        <w:rPr>
          <w:rFonts w:ascii="Times New Roman" w:hAnsi="Times New Roman" w:cs="Times New Roman"/>
          <w:sz w:val="24"/>
          <w:lang w:val="en-GB"/>
        </w:rPr>
        <w:t xml:space="preserve">Bonizzi, B. (s. f.). </w:t>
      </w:r>
      <w:r w:rsidRPr="00D450C9">
        <w:rPr>
          <w:rFonts w:ascii="Times New Roman" w:hAnsi="Times New Roman" w:cs="Times New Roman"/>
          <w:i/>
          <w:iCs/>
          <w:sz w:val="24"/>
          <w:lang w:val="en-GB"/>
        </w:rPr>
        <w:t>Financialization in Developing and Emerging Countries: A Survey: International Journal of Political Economy: Vol 42, No 4</w:t>
      </w:r>
      <w:r w:rsidRPr="00D450C9">
        <w:rPr>
          <w:rFonts w:ascii="Times New Roman" w:hAnsi="Times New Roman" w:cs="Times New Roman"/>
          <w:sz w:val="24"/>
          <w:lang w:val="en-GB"/>
        </w:rPr>
        <w:t xml:space="preserve">. </w:t>
      </w:r>
      <w:r w:rsidRPr="00D450C9">
        <w:rPr>
          <w:rFonts w:ascii="Times New Roman" w:hAnsi="Times New Roman" w:cs="Times New Roman"/>
          <w:sz w:val="24"/>
        </w:rPr>
        <w:t xml:space="preserve">Recuperado 24 de </w:t>
      </w:r>
      <w:r w:rsidRPr="00D450C9">
        <w:rPr>
          <w:rFonts w:ascii="Times New Roman" w:hAnsi="Times New Roman" w:cs="Times New Roman"/>
          <w:sz w:val="24"/>
        </w:rPr>
        <w:lastRenderedPageBreak/>
        <w:t>febrero de 2022, de https://www.tandfonline.com/doi/abs/10.2753/IJP0891-1916420405</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Bonizzi, B., Kaltenbrunner, A., &amp; Powell, J. (2020). Subordinate financialization in emerging capitalist economies. En </w:t>
      </w:r>
      <w:r w:rsidRPr="00D450C9">
        <w:rPr>
          <w:rFonts w:ascii="Times New Roman" w:hAnsi="Times New Roman" w:cs="Times New Roman"/>
          <w:i/>
          <w:iCs/>
          <w:sz w:val="24"/>
          <w:lang w:val="en-GB"/>
        </w:rPr>
        <w:t>The Routledge International Handbook of Financialization</w:t>
      </w:r>
      <w:r w:rsidRPr="00D450C9">
        <w:rPr>
          <w:rFonts w:ascii="Times New Roman" w:hAnsi="Times New Roman" w:cs="Times New Roman"/>
          <w:sz w:val="24"/>
          <w:lang w:val="en-GB"/>
        </w:rPr>
        <w:t xml:space="preserve"> (pp. 177-187). Routledge.</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Bonizzi, B., Kaltenbrunner, A., &amp; Powell, J. (2021). </w:t>
      </w:r>
      <w:r w:rsidRPr="00D450C9">
        <w:rPr>
          <w:rFonts w:ascii="Times New Roman" w:hAnsi="Times New Roman" w:cs="Times New Roman"/>
          <w:i/>
          <w:iCs/>
          <w:sz w:val="24"/>
          <w:lang w:val="en-GB"/>
        </w:rPr>
        <w:t>Financialised capitalism and the subordination of emerging capitalist economies</w:t>
      </w:r>
      <w:r w:rsidRPr="00D450C9">
        <w:rPr>
          <w:rFonts w:ascii="Times New Roman" w:hAnsi="Times New Roman" w:cs="Times New Roman"/>
          <w:sz w:val="24"/>
          <w:lang w:val="en-GB"/>
        </w:rPr>
        <w:t>.</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Bortz, P. G., &amp; Kaltenbrunner, A. (2018). The international dimension of financialization in developing and emerging economies. </w:t>
      </w:r>
      <w:r w:rsidRPr="00D450C9">
        <w:rPr>
          <w:rFonts w:ascii="Times New Roman" w:hAnsi="Times New Roman" w:cs="Times New Roman"/>
          <w:i/>
          <w:iCs/>
          <w:sz w:val="24"/>
          <w:lang w:val="en-GB"/>
        </w:rPr>
        <w:t>Development and change</w:t>
      </w:r>
      <w:r w:rsidRPr="00D450C9">
        <w:rPr>
          <w:rFonts w:ascii="Times New Roman" w:hAnsi="Times New Roman" w:cs="Times New Roman"/>
          <w:sz w:val="24"/>
          <w:lang w:val="en-GB"/>
        </w:rPr>
        <w:t xml:space="preserve">, </w:t>
      </w:r>
      <w:r w:rsidRPr="00D450C9">
        <w:rPr>
          <w:rFonts w:ascii="Times New Roman" w:hAnsi="Times New Roman" w:cs="Times New Roman"/>
          <w:i/>
          <w:iCs/>
          <w:sz w:val="24"/>
          <w:lang w:val="en-GB"/>
        </w:rPr>
        <w:t>49</w:t>
      </w:r>
      <w:r w:rsidRPr="00D450C9">
        <w:rPr>
          <w:rFonts w:ascii="Times New Roman" w:hAnsi="Times New Roman" w:cs="Times New Roman"/>
          <w:sz w:val="24"/>
          <w:lang w:val="en-GB"/>
        </w:rPr>
        <w:t>(2), 375-393.</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Gabor, D. (2020). Critical macro-finance: A theoretical lens. </w:t>
      </w:r>
      <w:r w:rsidRPr="00D450C9">
        <w:rPr>
          <w:rFonts w:ascii="Times New Roman" w:hAnsi="Times New Roman" w:cs="Times New Roman"/>
          <w:i/>
          <w:iCs/>
          <w:sz w:val="24"/>
          <w:lang w:val="en-GB"/>
        </w:rPr>
        <w:t>Finance and society</w:t>
      </w:r>
      <w:r w:rsidRPr="00D450C9">
        <w:rPr>
          <w:rFonts w:ascii="Times New Roman" w:hAnsi="Times New Roman" w:cs="Times New Roman"/>
          <w:sz w:val="24"/>
          <w:lang w:val="en-GB"/>
        </w:rPr>
        <w:t xml:space="preserve">, </w:t>
      </w:r>
      <w:r w:rsidRPr="00D450C9">
        <w:rPr>
          <w:rFonts w:ascii="Times New Roman" w:hAnsi="Times New Roman" w:cs="Times New Roman"/>
          <w:i/>
          <w:iCs/>
          <w:sz w:val="24"/>
          <w:lang w:val="en-GB"/>
        </w:rPr>
        <w:t>6</w:t>
      </w:r>
      <w:r w:rsidRPr="00D450C9">
        <w:rPr>
          <w:rFonts w:ascii="Times New Roman" w:hAnsi="Times New Roman" w:cs="Times New Roman"/>
          <w:sz w:val="24"/>
          <w:lang w:val="en-GB"/>
        </w:rPr>
        <w:t>(1), 45-55.</w:t>
      </w:r>
    </w:p>
    <w:p w:rsidR="00D450C9" w:rsidRPr="00D450C9" w:rsidRDefault="00D450C9" w:rsidP="00D450C9">
      <w:pPr>
        <w:pStyle w:val="Bibliografa"/>
        <w:rPr>
          <w:rFonts w:ascii="Times New Roman" w:hAnsi="Times New Roman" w:cs="Times New Roman"/>
          <w:sz w:val="24"/>
        </w:rPr>
      </w:pPr>
      <w:r w:rsidRPr="00D450C9">
        <w:rPr>
          <w:rFonts w:ascii="Times New Roman" w:hAnsi="Times New Roman" w:cs="Times New Roman"/>
          <w:sz w:val="24"/>
          <w:lang w:val="en-GB"/>
        </w:rPr>
        <w:t xml:space="preserve">Kaltenbrunner, A., &amp; Painceira, J. P. (2018). </w:t>
      </w:r>
      <w:r w:rsidRPr="00D450C9">
        <w:rPr>
          <w:rFonts w:ascii="Times New Roman" w:hAnsi="Times New Roman" w:cs="Times New Roman"/>
          <w:sz w:val="24"/>
        </w:rPr>
        <w:t xml:space="preserve">Financierización en América Latina: Implicancias de la integración financiera subordinada1. </w:t>
      </w:r>
      <w:r w:rsidRPr="00D450C9">
        <w:rPr>
          <w:rFonts w:ascii="Times New Roman" w:hAnsi="Times New Roman" w:cs="Times New Roman"/>
          <w:i/>
          <w:iCs/>
          <w:sz w:val="24"/>
        </w:rPr>
        <w:t>Estudios sobre financierización en América Latina</w:t>
      </w:r>
      <w:r w:rsidRPr="00D450C9">
        <w:rPr>
          <w:rFonts w:ascii="Times New Roman" w:hAnsi="Times New Roman" w:cs="Times New Roman"/>
          <w:sz w:val="24"/>
        </w:rPr>
        <w:t>, 33.</w:t>
      </w:r>
    </w:p>
    <w:p w:rsidR="00D450C9" w:rsidRPr="00D450C9" w:rsidRDefault="00D450C9" w:rsidP="00D450C9">
      <w:pPr>
        <w:pStyle w:val="Bibliografa"/>
        <w:rPr>
          <w:rFonts w:ascii="Times New Roman" w:hAnsi="Times New Roman" w:cs="Times New Roman"/>
          <w:sz w:val="24"/>
        </w:rPr>
      </w:pPr>
      <w:r w:rsidRPr="00D450C9">
        <w:rPr>
          <w:rFonts w:ascii="Times New Roman" w:hAnsi="Times New Roman" w:cs="Times New Roman"/>
          <w:sz w:val="24"/>
        </w:rPr>
        <w:t xml:space="preserve">Lapavitsas, C. (2013). The financialization of capitalism:‘Profiting without producing’. </w:t>
      </w:r>
      <w:r w:rsidRPr="00D450C9">
        <w:rPr>
          <w:rFonts w:ascii="Times New Roman" w:hAnsi="Times New Roman" w:cs="Times New Roman"/>
          <w:i/>
          <w:iCs/>
          <w:sz w:val="24"/>
        </w:rPr>
        <w:t>City</w:t>
      </w:r>
      <w:r w:rsidRPr="00D450C9">
        <w:rPr>
          <w:rFonts w:ascii="Times New Roman" w:hAnsi="Times New Roman" w:cs="Times New Roman"/>
          <w:sz w:val="24"/>
        </w:rPr>
        <w:t xml:space="preserve">, </w:t>
      </w:r>
      <w:r w:rsidRPr="00D450C9">
        <w:rPr>
          <w:rFonts w:ascii="Times New Roman" w:hAnsi="Times New Roman" w:cs="Times New Roman"/>
          <w:i/>
          <w:iCs/>
          <w:sz w:val="24"/>
        </w:rPr>
        <w:t>17</w:t>
      </w:r>
      <w:r w:rsidRPr="00D450C9">
        <w:rPr>
          <w:rFonts w:ascii="Times New Roman" w:hAnsi="Times New Roman" w:cs="Times New Roman"/>
          <w:sz w:val="24"/>
        </w:rPr>
        <w:t>(6), 792-805.</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rPr>
        <w:t xml:space="preserve">Mader, P., Mertens, D., &amp; Van der Zwan, N. (2020). </w:t>
      </w:r>
      <w:r w:rsidRPr="00D450C9">
        <w:rPr>
          <w:rFonts w:ascii="Times New Roman" w:hAnsi="Times New Roman" w:cs="Times New Roman"/>
          <w:i/>
          <w:iCs/>
          <w:sz w:val="24"/>
          <w:lang w:val="en-GB"/>
        </w:rPr>
        <w:t>The Routledge international handbook of financialization</w:t>
      </w:r>
      <w:r w:rsidRPr="00D450C9">
        <w:rPr>
          <w:rFonts w:ascii="Times New Roman" w:hAnsi="Times New Roman" w:cs="Times New Roman"/>
          <w:sz w:val="24"/>
          <w:lang w:val="en-GB"/>
        </w:rPr>
        <w:t>. Routledge.</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Mehrling, P. (2013). The inherent hierarchy of money. En </w:t>
      </w:r>
      <w:r w:rsidRPr="00D450C9">
        <w:rPr>
          <w:rFonts w:ascii="Times New Roman" w:hAnsi="Times New Roman" w:cs="Times New Roman"/>
          <w:i/>
          <w:iCs/>
          <w:sz w:val="24"/>
          <w:lang w:val="en-GB"/>
        </w:rPr>
        <w:t>Social fairness and economics: Economic essays in the spirit of Duncan Foley</w:t>
      </w:r>
      <w:r w:rsidRPr="00D450C9">
        <w:rPr>
          <w:rFonts w:ascii="Times New Roman" w:hAnsi="Times New Roman" w:cs="Times New Roman"/>
          <w:sz w:val="24"/>
          <w:lang w:val="en-GB"/>
        </w:rPr>
        <w:t xml:space="preserve"> (Vol. 169, pp. 394-404). Routledge.</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Powell, J. (2013). </w:t>
      </w:r>
      <w:r w:rsidRPr="00D450C9">
        <w:rPr>
          <w:rFonts w:ascii="Times New Roman" w:hAnsi="Times New Roman" w:cs="Times New Roman"/>
          <w:i/>
          <w:iCs/>
          <w:sz w:val="24"/>
          <w:lang w:val="en-GB"/>
        </w:rPr>
        <w:t>Subordinate financialisation: A study of Mexico and its non-financial corporations</w:t>
      </w:r>
      <w:r w:rsidRPr="00D450C9">
        <w:rPr>
          <w:rFonts w:ascii="Times New Roman" w:hAnsi="Times New Roman" w:cs="Times New Roman"/>
          <w:sz w:val="24"/>
          <w:lang w:val="en-GB"/>
        </w:rPr>
        <w:t xml:space="preserve"> [PhD Thesis]. SOAS, University of London.</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lastRenderedPageBreak/>
        <w:t xml:space="preserve">Serrano, F. (2003). From ‘static’gold to the floating dollar. </w:t>
      </w:r>
      <w:r w:rsidRPr="00D450C9">
        <w:rPr>
          <w:rFonts w:ascii="Times New Roman" w:hAnsi="Times New Roman" w:cs="Times New Roman"/>
          <w:i/>
          <w:iCs/>
          <w:sz w:val="24"/>
          <w:lang w:val="en-GB"/>
        </w:rPr>
        <w:t>Contributions to political Economy</w:t>
      </w:r>
      <w:r w:rsidRPr="00D450C9">
        <w:rPr>
          <w:rFonts w:ascii="Times New Roman" w:hAnsi="Times New Roman" w:cs="Times New Roman"/>
          <w:sz w:val="24"/>
          <w:lang w:val="en-GB"/>
        </w:rPr>
        <w:t xml:space="preserve">, </w:t>
      </w:r>
      <w:r w:rsidRPr="00D450C9">
        <w:rPr>
          <w:rFonts w:ascii="Times New Roman" w:hAnsi="Times New Roman" w:cs="Times New Roman"/>
          <w:i/>
          <w:iCs/>
          <w:sz w:val="24"/>
          <w:lang w:val="en-GB"/>
        </w:rPr>
        <w:t>22</w:t>
      </w:r>
      <w:r w:rsidRPr="00D450C9">
        <w:rPr>
          <w:rFonts w:ascii="Times New Roman" w:hAnsi="Times New Roman" w:cs="Times New Roman"/>
          <w:sz w:val="24"/>
          <w:lang w:val="en-GB"/>
        </w:rPr>
        <w:t>(1), 87-102.</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Van der Zwan, N. (2014). Making sense of financialization. </w:t>
      </w:r>
      <w:r w:rsidRPr="00D450C9">
        <w:rPr>
          <w:rFonts w:ascii="Times New Roman" w:hAnsi="Times New Roman" w:cs="Times New Roman"/>
          <w:i/>
          <w:iCs/>
          <w:sz w:val="24"/>
          <w:lang w:val="en-GB"/>
        </w:rPr>
        <w:t>Socio-economic review</w:t>
      </w:r>
      <w:r w:rsidRPr="00D450C9">
        <w:rPr>
          <w:rFonts w:ascii="Times New Roman" w:hAnsi="Times New Roman" w:cs="Times New Roman"/>
          <w:sz w:val="24"/>
          <w:lang w:val="en-GB"/>
        </w:rPr>
        <w:t xml:space="preserve">, </w:t>
      </w:r>
      <w:r w:rsidRPr="00D450C9">
        <w:rPr>
          <w:rFonts w:ascii="Times New Roman" w:hAnsi="Times New Roman" w:cs="Times New Roman"/>
          <w:i/>
          <w:iCs/>
          <w:sz w:val="24"/>
          <w:lang w:val="en-GB"/>
        </w:rPr>
        <w:t>12</w:t>
      </w:r>
      <w:r w:rsidRPr="00D450C9">
        <w:rPr>
          <w:rFonts w:ascii="Times New Roman" w:hAnsi="Times New Roman" w:cs="Times New Roman"/>
          <w:sz w:val="24"/>
          <w:lang w:val="en-GB"/>
        </w:rPr>
        <w:t>(1), 99-129.</w:t>
      </w:r>
    </w:p>
    <w:p w:rsidR="00D450C9" w:rsidRPr="00D450C9" w:rsidRDefault="00D450C9" w:rsidP="00D450C9">
      <w:pPr>
        <w:pStyle w:val="Bibliografa"/>
        <w:rPr>
          <w:rFonts w:ascii="Times New Roman" w:hAnsi="Times New Roman" w:cs="Times New Roman"/>
          <w:sz w:val="24"/>
          <w:lang w:val="en-GB"/>
        </w:rPr>
      </w:pPr>
      <w:r w:rsidRPr="00D450C9">
        <w:rPr>
          <w:rFonts w:ascii="Times New Roman" w:hAnsi="Times New Roman" w:cs="Times New Roman"/>
          <w:sz w:val="24"/>
          <w:lang w:val="en-GB"/>
        </w:rPr>
        <w:t xml:space="preserve">Vernengo, M. (2021). The Consolidation of Dollar Hegemony After the Collapse of Bretton Woods: Bringing Power Back in. </w:t>
      </w:r>
      <w:r w:rsidRPr="00D450C9">
        <w:rPr>
          <w:rFonts w:ascii="Times New Roman" w:hAnsi="Times New Roman" w:cs="Times New Roman"/>
          <w:i/>
          <w:iCs/>
          <w:sz w:val="24"/>
          <w:lang w:val="en-GB"/>
        </w:rPr>
        <w:t>Review of Political Economy</w:t>
      </w:r>
      <w:r w:rsidRPr="00D450C9">
        <w:rPr>
          <w:rFonts w:ascii="Times New Roman" w:hAnsi="Times New Roman" w:cs="Times New Roman"/>
          <w:sz w:val="24"/>
          <w:lang w:val="en-GB"/>
        </w:rPr>
        <w:t xml:space="preserve">, </w:t>
      </w:r>
      <w:r w:rsidRPr="00D450C9">
        <w:rPr>
          <w:rFonts w:ascii="Times New Roman" w:hAnsi="Times New Roman" w:cs="Times New Roman"/>
          <w:i/>
          <w:iCs/>
          <w:sz w:val="24"/>
          <w:lang w:val="en-GB"/>
        </w:rPr>
        <w:t>33</w:t>
      </w:r>
      <w:r w:rsidRPr="00D450C9">
        <w:rPr>
          <w:rFonts w:ascii="Times New Roman" w:hAnsi="Times New Roman" w:cs="Times New Roman"/>
          <w:sz w:val="24"/>
          <w:lang w:val="en-GB"/>
        </w:rPr>
        <w:t>(4), 529-551.</w:t>
      </w:r>
    </w:p>
    <w:p w:rsidR="00D450C9" w:rsidRPr="00D450C9" w:rsidRDefault="00D450C9" w:rsidP="00D450C9">
      <w:pPr>
        <w:pStyle w:val="Bibliografa"/>
        <w:rPr>
          <w:rFonts w:ascii="Times New Roman" w:hAnsi="Times New Roman" w:cs="Times New Roman"/>
          <w:sz w:val="24"/>
        </w:rPr>
      </w:pPr>
      <w:r w:rsidRPr="00D450C9">
        <w:rPr>
          <w:rFonts w:ascii="Times New Roman" w:hAnsi="Times New Roman" w:cs="Times New Roman"/>
          <w:sz w:val="24"/>
          <w:lang w:val="en-GB"/>
        </w:rPr>
        <w:t xml:space="preserve">Vernengo, M., &amp; Pérez Caldentey, E. (2020). Modern Money Theory (MMT) in the Tropics: Functional Finance in Developing Countries. </w:t>
      </w:r>
      <w:r w:rsidRPr="00D450C9">
        <w:rPr>
          <w:rFonts w:ascii="Times New Roman" w:hAnsi="Times New Roman" w:cs="Times New Roman"/>
          <w:i/>
          <w:iCs/>
          <w:sz w:val="24"/>
        </w:rPr>
        <w:t>Challenge</w:t>
      </w:r>
      <w:r w:rsidRPr="00D450C9">
        <w:rPr>
          <w:rFonts w:ascii="Times New Roman" w:hAnsi="Times New Roman" w:cs="Times New Roman"/>
          <w:sz w:val="24"/>
        </w:rPr>
        <w:t xml:space="preserve">, </w:t>
      </w:r>
      <w:r w:rsidRPr="00D450C9">
        <w:rPr>
          <w:rFonts w:ascii="Times New Roman" w:hAnsi="Times New Roman" w:cs="Times New Roman"/>
          <w:i/>
          <w:iCs/>
          <w:sz w:val="24"/>
        </w:rPr>
        <w:t>63</w:t>
      </w:r>
      <w:r w:rsidRPr="00D450C9">
        <w:rPr>
          <w:rFonts w:ascii="Times New Roman" w:hAnsi="Times New Roman" w:cs="Times New Roman"/>
          <w:sz w:val="24"/>
        </w:rPr>
        <w:t>(6), 332-348. https://doi.org/10.1080/05775132.2020.1747729</w:t>
      </w:r>
    </w:p>
    <w:p w:rsidR="00A332A2" w:rsidRPr="00760986" w:rsidRDefault="00A66FB2" w:rsidP="00760986">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332A2" w:rsidRPr="007609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DB5" w:rsidRDefault="00376DB5" w:rsidP="00E870E9">
      <w:pPr>
        <w:spacing w:after="0" w:line="240" w:lineRule="auto"/>
      </w:pPr>
      <w:r>
        <w:separator/>
      </w:r>
    </w:p>
  </w:endnote>
  <w:endnote w:type="continuationSeparator" w:id="0">
    <w:p w:rsidR="00376DB5" w:rsidRDefault="00376DB5" w:rsidP="00E8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DB5" w:rsidRDefault="00376DB5" w:rsidP="00E870E9">
      <w:pPr>
        <w:spacing w:after="0" w:line="240" w:lineRule="auto"/>
      </w:pPr>
      <w:r>
        <w:separator/>
      </w:r>
    </w:p>
  </w:footnote>
  <w:footnote w:type="continuationSeparator" w:id="0">
    <w:p w:rsidR="00376DB5" w:rsidRDefault="00376DB5" w:rsidP="00E870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104"/>
    <w:multiLevelType w:val="multilevel"/>
    <w:tmpl w:val="149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D6688"/>
    <w:multiLevelType w:val="hybridMultilevel"/>
    <w:tmpl w:val="94200D46"/>
    <w:lvl w:ilvl="0" w:tplc="5A7CDFDC">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0FB5136"/>
    <w:multiLevelType w:val="hybridMultilevel"/>
    <w:tmpl w:val="67602980"/>
    <w:lvl w:ilvl="0" w:tplc="197AAB5C">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9B259A"/>
    <w:multiLevelType w:val="hybridMultilevel"/>
    <w:tmpl w:val="3200AF5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9F3357D"/>
    <w:multiLevelType w:val="hybridMultilevel"/>
    <w:tmpl w:val="D396CDE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56"/>
    <w:rsid w:val="00006C16"/>
    <w:rsid w:val="000B0D49"/>
    <w:rsid w:val="000B60F1"/>
    <w:rsid w:val="000F6326"/>
    <w:rsid w:val="001614C1"/>
    <w:rsid w:val="00376DB5"/>
    <w:rsid w:val="003835E6"/>
    <w:rsid w:val="003B1767"/>
    <w:rsid w:val="003E6B49"/>
    <w:rsid w:val="00554BCB"/>
    <w:rsid w:val="005D4DE2"/>
    <w:rsid w:val="006D7021"/>
    <w:rsid w:val="006E56AD"/>
    <w:rsid w:val="00716B04"/>
    <w:rsid w:val="00760986"/>
    <w:rsid w:val="00780C56"/>
    <w:rsid w:val="007B0A4B"/>
    <w:rsid w:val="007B60C5"/>
    <w:rsid w:val="00827BCE"/>
    <w:rsid w:val="00A332A2"/>
    <w:rsid w:val="00A66FB2"/>
    <w:rsid w:val="00AB7F40"/>
    <w:rsid w:val="00B00B02"/>
    <w:rsid w:val="00B5187E"/>
    <w:rsid w:val="00C1740D"/>
    <w:rsid w:val="00C22B86"/>
    <w:rsid w:val="00C52C1D"/>
    <w:rsid w:val="00C55976"/>
    <w:rsid w:val="00D450C9"/>
    <w:rsid w:val="00E513EE"/>
    <w:rsid w:val="00E57FB8"/>
    <w:rsid w:val="00E870E9"/>
    <w:rsid w:val="00ED2494"/>
    <w:rsid w:val="00F530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8C83E-3435-4BB6-AA86-0302398D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B60C5"/>
    <w:rPr>
      <w:color w:val="0000FF"/>
      <w:u w:val="single"/>
    </w:rPr>
  </w:style>
  <w:style w:type="paragraph" w:styleId="NormalWeb">
    <w:name w:val="Normal (Web)"/>
    <w:basedOn w:val="Normal"/>
    <w:uiPriority w:val="99"/>
    <w:semiHidden/>
    <w:unhideWhenUsed/>
    <w:rsid w:val="007B60C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760986"/>
    <w:rPr>
      <w:b/>
      <w:bCs/>
    </w:rPr>
  </w:style>
  <w:style w:type="paragraph" w:styleId="Prrafodelista">
    <w:name w:val="List Paragraph"/>
    <w:basedOn w:val="Normal"/>
    <w:uiPriority w:val="34"/>
    <w:qFormat/>
    <w:rsid w:val="00554BCB"/>
    <w:pPr>
      <w:ind w:left="720"/>
      <w:contextualSpacing/>
    </w:pPr>
  </w:style>
  <w:style w:type="paragraph" w:styleId="Bibliografa">
    <w:name w:val="Bibliography"/>
    <w:basedOn w:val="Normal"/>
    <w:next w:val="Normal"/>
    <w:uiPriority w:val="37"/>
    <w:unhideWhenUsed/>
    <w:rsid w:val="00A66FB2"/>
    <w:pPr>
      <w:spacing w:after="0" w:line="480" w:lineRule="auto"/>
      <w:ind w:left="720" w:hanging="720"/>
    </w:pPr>
  </w:style>
  <w:style w:type="paragraph" w:styleId="Textodeglobo">
    <w:name w:val="Balloon Text"/>
    <w:basedOn w:val="Normal"/>
    <w:link w:val="TextodegloboCar"/>
    <w:uiPriority w:val="99"/>
    <w:semiHidden/>
    <w:unhideWhenUsed/>
    <w:rsid w:val="00A66F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6FB2"/>
    <w:rPr>
      <w:rFonts w:ascii="Segoe UI" w:hAnsi="Segoe UI" w:cs="Segoe UI"/>
      <w:sz w:val="18"/>
      <w:szCs w:val="18"/>
    </w:rPr>
  </w:style>
  <w:style w:type="paragraph" w:styleId="Encabezado">
    <w:name w:val="header"/>
    <w:basedOn w:val="Normal"/>
    <w:link w:val="EncabezadoCar"/>
    <w:uiPriority w:val="99"/>
    <w:unhideWhenUsed/>
    <w:rsid w:val="00E870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70E9"/>
  </w:style>
  <w:style w:type="paragraph" w:styleId="Piedepgina">
    <w:name w:val="footer"/>
    <w:basedOn w:val="Normal"/>
    <w:link w:val="PiedepginaCar"/>
    <w:uiPriority w:val="99"/>
    <w:unhideWhenUsed/>
    <w:rsid w:val="00E870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32490">
      <w:bodyDiv w:val="1"/>
      <w:marLeft w:val="0"/>
      <w:marRight w:val="0"/>
      <w:marTop w:val="0"/>
      <w:marBottom w:val="0"/>
      <w:divBdr>
        <w:top w:val="none" w:sz="0" w:space="0" w:color="auto"/>
        <w:left w:val="none" w:sz="0" w:space="0" w:color="auto"/>
        <w:bottom w:val="none" w:sz="0" w:space="0" w:color="auto"/>
        <w:right w:val="none" w:sz="0" w:space="0" w:color="auto"/>
      </w:divBdr>
    </w:div>
    <w:div w:id="1427922512">
      <w:bodyDiv w:val="1"/>
      <w:marLeft w:val="0"/>
      <w:marRight w:val="0"/>
      <w:marTop w:val="0"/>
      <w:marBottom w:val="0"/>
      <w:divBdr>
        <w:top w:val="none" w:sz="0" w:space="0" w:color="auto"/>
        <w:left w:val="none" w:sz="0" w:space="0" w:color="auto"/>
        <w:bottom w:val="none" w:sz="0" w:space="0" w:color="auto"/>
        <w:right w:val="none" w:sz="0" w:space="0" w:color="auto"/>
      </w:divBdr>
      <w:divsChild>
        <w:div w:id="1379427477">
          <w:marLeft w:val="0"/>
          <w:marRight w:val="0"/>
          <w:marTop w:val="0"/>
          <w:marBottom w:val="0"/>
          <w:divBdr>
            <w:top w:val="single" w:sz="6" w:space="11" w:color="D4D4D4"/>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C833-50E8-46AB-836B-9CE5593F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Pages>
  <Words>3637</Words>
  <Characters>20005</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Nacho</dc:creator>
  <cp:keywords/>
  <dc:description/>
  <cp:lastModifiedBy>Nacho</cp:lastModifiedBy>
  <cp:revision>20</cp:revision>
  <cp:lastPrinted>2022-06-24T18:32:00Z</cp:lastPrinted>
  <dcterms:created xsi:type="dcterms:W3CDTF">2022-06-23T18:55:00Z</dcterms:created>
  <dcterms:modified xsi:type="dcterms:W3CDTF">2022-06-27T15:07:00Z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id="A5D3Oqmp"/&gt;&lt;style id="http://www.zotero.org/styles/apa" locale="es-ES"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